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68694156"/>
        <w:docPartObj>
          <w:docPartGallery w:val="Cover Pages"/>
          <w:docPartUnique/>
        </w:docPartObj>
      </w:sdtPr>
      <w:sdtContent>
        <w:p w14:paraId="3383623D" w14:textId="161F5699" w:rsidR="006E5AF9" w:rsidRDefault="006E5AF9">
          <w:r>
            <w:rPr>
              <w:noProof/>
            </w:rPr>
            <w:pict w14:anchorId="3F7A8857">
              <v:group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1467F04E" w14:textId="0406006E" w:rsidR="006E5AF9" w:rsidRDefault="006E5AF9">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Organization Name]</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[Company address]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6626341" w14:textId="0F76A619" w:rsidR="006E5AF9" w:rsidRDefault="006E5AF9">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Business Continuity Plan</w:t>
                            </w:r>
                          </w:p>
                        </w:sdtContent>
                      </w:sdt>
                    </w:txbxContent>
                  </v:textbox>
                </v:shape>
                <w10:wrap anchorx="page" anchory="page"/>
              </v:group>
            </w:pict>
          </w:r>
        </w:p>
        <w:p w14:paraId="67E1A71E" w14:textId="7F0FA44F" w:rsidR="006E5AF9" w:rsidRDefault="006E5AF9">
          <w:pPr>
            <w:spacing w:after="160"/>
          </w:pPr>
          <w:r>
            <w:br w:type="page"/>
          </w:r>
        </w:p>
      </w:sdtContent>
    </w:sdt>
    <w:sdt>
      <w:sdtPr>
        <w:rPr>
          <w:rFonts w:asciiTheme="minorHAnsi" w:eastAsiaTheme="minorEastAsia" w:hAnsiTheme="minorHAnsi" w:cstheme="minorBidi"/>
          <w:color w:val="auto"/>
          <w:sz w:val="22"/>
          <w:szCs w:val="21"/>
        </w:rPr>
        <w:id w:val="-1513831849"/>
        <w:docPartObj>
          <w:docPartGallery w:val="Table of Contents"/>
          <w:docPartUnique/>
        </w:docPartObj>
      </w:sdtPr>
      <w:sdtEndPr>
        <w:rPr>
          <w:b/>
          <w:bCs/>
          <w:noProof/>
        </w:rPr>
      </w:sdtEndPr>
      <w:sdtContent>
        <w:p w14:paraId="40DE6219" w14:textId="6990823F" w:rsidR="00F45581" w:rsidRDefault="00F45581">
          <w:pPr>
            <w:pStyle w:val="TOCHeading"/>
          </w:pPr>
          <w:r>
            <w:t>Table of Contents</w:t>
          </w:r>
        </w:p>
        <w:p w14:paraId="7A67E0CB" w14:textId="6348F384" w:rsidR="001B7938" w:rsidRDefault="00F45581">
          <w:pPr>
            <w:pStyle w:val="TOC1"/>
            <w:tabs>
              <w:tab w:val="right" w:leader="dot" w:pos="10430"/>
            </w:tabs>
            <w:rPr>
              <w:noProof/>
              <w:sz w:val="24"/>
              <w:szCs w:val="24"/>
            </w:rPr>
          </w:pPr>
          <w:r>
            <w:fldChar w:fldCharType="begin"/>
          </w:r>
          <w:r>
            <w:instrText xml:space="preserve"> TOC \o "1-3" \h \z \u </w:instrText>
          </w:r>
          <w:r>
            <w:fldChar w:fldCharType="separate"/>
          </w:r>
          <w:hyperlink w:anchor="_Toc203138272" w:history="1">
            <w:r w:rsidR="001B7938" w:rsidRPr="00075986">
              <w:rPr>
                <w:rStyle w:val="Hyperlink"/>
                <w:noProof/>
              </w:rPr>
              <w:t>How to Use This Plan</w:t>
            </w:r>
            <w:r w:rsidR="001B7938">
              <w:rPr>
                <w:noProof/>
                <w:webHidden/>
              </w:rPr>
              <w:tab/>
            </w:r>
            <w:r w:rsidR="001B7938">
              <w:rPr>
                <w:noProof/>
                <w:webHidden/>
              </w:rPr>
              <w:fldChar w:fldCharType="begin"/>
            </w:r>
            <w:r w:rsidR="001B7938">
              <w:rPr>
                <w:noProof/>
                <w:webHidden/>
              </w:rPr>
              <w:instrText xml:space="preserve"> PAGEREF _Toc203138272 \h </w:instrText>
            </w:r>
            <w:r w:rsidR="001B7938">
              <w:rPr>
                <w:noProof/>
                <w:webHidden/>
              </w:rPr>
            </w:r>
            <w:r w:rsidR="001B7938">
              <w:rPr>
                <w:noProof/>
                <w:webHidden/>
              </w:rPr>
              <w:fldChar w:fldCharType="separate"/>
            </w:r>
            <w:r w:rsidR="001B7938">
              <w:rPr>
                <w:noProof/>
                <w:webHidden/>
              </w:rPr>
              <w:t>3</w:t>
            </w:r>
            <w:r w:rsidR="001B7938">
              <w:rPr>
                <w:noProof/>
                <w:webHidden/>
              </w:rPr>
              <w:fldChar w:fldCharType="end"/>
            </w:r>
          </w:hyperlink>
        </w:p>
        <w:p w14:paraId="7E27BEAF" w14:textId="6E879827" w:rsidR="001B7938" w:rsidRDefault="001B7938">
          <w:pPr>
            <w:pStyle w:val="TOC1"/>
            <w:tabs>
              <w:tab w:val="right" w:leader="dot" w:pos="10430"/>
            </w:tabs>
            <w:rPr>
              <w:noProof/>
              <w:sz w:val="24"/>
              <w:szCs w:val="24"/>
            </w:rPr>
          </w:pPr>
          <w:hyperlink w:anchor="_Toc203138273" w:history="1">
            <w:r w:rsidRPr="00075986">
              <w:rPr>
                <w:rStyle w:val="Hyperlink"/>
                <w:noProof/>
              </w:rPr>
              <w:t>Purpose and Scope</w:t>
            </w:r>
            <w:r>
              <w:rPr>
                <w:noProof/>
                <w:webHidden/>
              </w:rPr>
              <w:tab/>
            </w:r>
            <w:r>
              <w:rPr>
                <w:noProof/>
                <w:webHidden/>
              </w:rPr>
              <w:fldChar w:fldCharType="begin"/>
            </w:r>
            <w:r>
              <w:rPr>
                <w:noProof/>
                <w:webHidden/>
              </w:rPr>
              <w:instrText xml:space="preserve"> PAGEREF _Toc203138273 \h </w:instrText>
            </w:r>
            <w:r>
              <w:rPr>
                <w:noProof/>
                <w:webHidden/>
              </w:rPr>
            </w:r>
            <w:r>
              <w:rPr>
                <w:noProof/>
                <w:webHidden/>
              </w:rPr>
              <w:fldChar w:fldCharType="separate"/>
            </w:r>
            <w:r>
              <w:rPr>
                <w:noProof/>
                <w:webHidden/>
              </w:rPr>
              <w:t>4</w:t>
            </w:r>
            <w:r>
              <w:rPr>
                <w:noProof/>
                <w:webHidden/>
              </w:rPr>
              <w:fldChar w:fldCharType="end"/>
            </w:r>
          </w:hyperlink>
        </w:p>
        <w:p w14:paraId="55CB31FD" w14:textId="05311227" w:rsidR="001B7938" w:rsidRDefault="001B7938">
          <w:pPr>
            <w:pStyle w:val="TOC2"/>
            <w:tabs>
              <w:tab w:val="right" w:leader="dot" w:pos="10430"/>
            </w:tabs>
            <w:rPr>
              <w:noProof/>
              <w:sz w:val="24"/>
              <w:szCs w:val="24"/>
            </w:rPr>
          </w:pPr>
          <w:hyperlink w:anchor="_Toc203138274" w:history="1">
            <w:r w:rsidRPr="00075986">
              <w:rPr>
                <w:rStyle w:val="Hyperlink"/>
                <w:noProof/>
              </w:rPr>
              <w:t>Mission Statement</w:t>
            </w:r>
            <w:r>
              <w:rPr>
                <w:noProof/>
                <w:webHidden/>
              </w:rPr>
              <w:tab/>
            </w:r>
            <w:r>
              <w:rPr>
                <w:noProof/>
                <w:webHidden/>
              </w:rPr>
              <w:fldChar w:fldCharType="begin"/>
            </w:r>
            <w:r>
              <w:rPr>
                <w:noProof/>
                <w:webHidden/>
              </w:rPr>
              <w:instrText xml:space="preserve"> PAGEREF _Toc203138274 \h </w:instrText>
            </w:r>
            <w:r>
              <w:rPr>
                <w:noProof/>
                <w:webHidden/>
              </w:rPr>
            </w:r>
            <w:r>
              <w:rPr>
                <w:noProof/>
                <w:webHidden/>
              </w:rPr>
              <w:fldChar w:fldCharType="separate"/>
            </w:r>
            <w:r>
              <w:rPr>
                <w:noProof/>
                <w:webHidden/>
              </w:rPr>
              <w:t>4</w:t>
            </w:r>
            <w:r>
              <w:rPr>
                <w:noProof/>
                <w:webHidden/>
              </w:rPr>
              <w:fldChar w:fldCharType="end"/>
            </w:r>
          </w:hyperlink>
        </w:p>
        <w:p w14:paraId="6F499ED5" w14:textId="6B5E233E" w:rsidR="001B7938" w:rsidRDefault="001B7938">
          <w:pPr>
            <w:pStyle w:val="TOC2"/>
            <w:tabs>
              <w:tab w:val="right" w:leader="dot" w:pos="10430"/>
            </w:tabs>
            <w:rPr>
              <w:noProof/>
              <w:sz w:val="24"/>
              <w:szCs w:val="24"/>
            </w:rPr>
          </w:pPr>
          <w:hyperlink w:anchor="_Toc203138275" w:history="1">
            <w:r w:rsidRPr="00075986">
              <w:rPr>
                <w:rStyle w:val="Hyperlink"/>
                <w:noProof/>
              </w:rPr>
              <w:t>Plan Purpose</w:t>
            </w:r>
            <w:r>
              <w:rPr>
                <w:noProof/>
                <w:webHidden/>
              </w:rPr>
              <w:tab/>
            </w:r>
            <w:r>
              <w:rPr>
                <w:noProof/>
                <w:webHidden/>
              </w:rPr>
              <w:fldChar w:fldCharType="begin"/>
            </w:r>
            <w:r>
              <w:rPr>
                <w:noProof/>
                <w:webHidden/>
              </w:rPr>
              <w:instrText xml:space="preserve"> PAGEREF _Toc203138275 \h </w:instrText>
            </w:r>
            <w:r>
              <w:rPr>
                <w:noProof/>
                <w:webHidden/>
              </w:rPr>
            </w:r>
            <w:r>
              <w:rPr>
                <w:noProof/>
                <w:webHidden/>
              </w:rPr>
              <w:fldChar w:fldCharType="separate"/>
            </w:r>
            <w:r>
              <w:rPr>
                <w:noProof/>
                <w:webHidden/>
              </w:rPr>
              <w:t>4</w:t>
            </w:r>
            <w:r>
              <w:rPr>
                <w:noProof/>
                <w:webHidden/>
              </w:rPr>
              <w:fldChar w:fldCharType="end"/>
            </w:r>
          </w:hyperlink>
        </w:p>
        <w:p w14:paraId="765F4F1B" w14:textId="29C4BC7D" w:rsidR="001B7938" w:rsidRDefault="001B7938">
          <w:pPr>
            <w:pStyle w:val="TOC2"/>
            <w:tabs>
              <w:tab w:val="right" w:leader="dot" w:pos="10430"/>
            </w:tabs>
            <w:rPr>
              <w:noProof/>
              <w:sz w:val="24"/>
              <w:szCs w:val="24"/>
            </w:rPr>
          </w:pPr>
          <w:hyperlink w:anchor="_Toc203138276" w:history="1">
            <w:r w:rsidRPr="00075986">
              <w:rPr>
                <w:rStyle w:val="Hyperlink"/>
                <w:noProof/>
              </w:rPr>
              <w:t>Scope of Coverage</w:t>
            </w:r>
            <w:r>
              <w:rPr>
                <w:noProof/>
                <w:webHidden/>
              </w:rPr>
              <w:tab/>
            </w:r>
            <w:r>
              <w:rPr>
                <w:noProof/>
                <w:webHidden/>
              </w:rPr>
              <w:fldChar w:fldCharType="begin"/>
            </w:r>
            <w:r>
              <w:rPr>
                <w:noProof/>
                <w:webHidden/>
              </w:rPr>
              <w:instrText xml:space="preserve"> PAGEREF _Toc203138276 \h </w:instrText>
            </w:r>
            <w:r>
              <w:rPr>
                <w:noProof/>
                <w:webHidden/>
              </w:rPr>
            </w:r>
            <w:r>
              <w:rPr>
                <w:noProof/>
                <w:webHidden/>
              </w:rPr>
              <w:fldChar w:fldCharType="separate"/>
            </w:r>
            <w:r>
              <w:rPr>
                <w:noProof/>
                <w:webHidden/>
              </w:rPr>
              <w:t>4</w:t>
            </w:r>
            <w:r>
              <w:rPr>
                <w:noProof/>
                <w:webHidden/>
              </w:rPr>
              <w:fldChar w:fldCharType="end"/>
            </w:r>
          </w:hyperlink>
        </w:p>
        <w:p w14:paraId="416AB738" w14:textId="744A41E9" w:rsidR="001B7938" w:rsidRDefault="001B7938">
          <w:pPr>
            <w:pStyle w:val="TOC2"/>
            <w:tabs>
              <w:tab w:val="right" w:leader="dot" w:pos="10430"/>
            </w:tabs>
            <w:rPr>
              <w:noProof/>
              <w:sz w:val="24"/>
              <w:szCs w:val="24"/>
            </w:rPr>
          </w:pPr>
          <w:hyperlink w:anchor="_Toc203138277" w:history="1">
            <w:r w:rsidRPr="00075986">
              <w:rPr>
                <w:rStyle w:val="Hyperlink"/>
                <w:noProof/>
              </w:rPr>
              <w:t>Planning Assumptions</w:t>
            </w:r>
            <w:r>
              <w:rPr>
                <w:noProof/>
                <w:webHidden/>
              </w:rPr>
              <w:tab/>
            </w:r>
            <w:r>
              <w:rPr>
                <w:noProof/>
                <w:webHidden/>
              </w:rPr>
              <w:fldChar w:fldCharType="begin"/>
            </w:r>
            <w:r>
              <w:rPr>
                <w:noProof/>
                <w:webHidden/>
              </w:rPr>
              <w:instrText xml:space="preserve"> PAGEREF _Toc203138277 \h </w:instrText>
            </w:r>
            <w:r>
              <w:rPr>
                <w:noProof/>
                <w:webHidden/>
              </w:rPr>
            </w:r>
            <w:r>
              <w:rPr>
                <w:noProof/>
                <w:webHidden/>
              </w:rPr>
              <w:fldChar w:fldCharType="separate"/>
            </w:r>
            <w:r>
              <w:rPr>
                <w:noProof/>
                <w:webHidden/>
              </w:rPr>
              <w:t>4</w:t>
            </w:r>
            <w:r>
              <w:rPr>
                <w:noProof/>
                <w:webHidden/>
              </w:rPr>
              <w:fldChar w:fldCharType="end"/>
            </w:r>
          </w:hyperlink>
        </w:p>
        <w:p w14:paraId="3603B54A" w14:textId="35A73815" w:rsidR="001B7938" w:rsidRDefault="001B7938">
          <w:pPr>
            <w:pStyle w:val="TOC3"/>
            <w:tabs>
              <w:tab w:val="right" w:leader="dot" w:pos="10430"/>
            </w:tabs>
            <w:rPr>
              <w:noProof/>
              <w:sz w:val="24"/>
              <w:szCs w:val="24"/>
            </w:rPr>
          </w:pPr>
          <w:hyperlink w:anchor="_Toc203138278" w:history="1">
            <w:r w:rsidRPr="00075986">
              <w:rPr>
                <w:rStyle w:val="Hyperlink"/>
                <w:noProof/>
              </w:rPr>
              <w:t>Loss of Facilities:</w:t>
            </w:r>
            <w:r>
              <w:rPr>
                <w:noProof/>
                <w:webHidden/>
              </w:rPr>
              <w:tab/>
            </w:r>
            <w:r>
              <w:rPr>
                <w:noProof/>
                <w:webHidden/>
              </w:rPr>
              <w:fldChar w:fldCharType="begin"/>
            </w:r>
            <w:r>
              <w:rPr>
                <w:noProof/>
                <w:webHidden/>
              </w:rPr>
              <w:instrText xml:space="preserve"> PAGEREF _Toc203138278 \h </w:instrText>
            </w:r>
            <w:r>
              <w:rPr>
                <w:noProof/>
                <w:webHidden/>
              </w:rPr>
            </w:r>
            <w:r>
              <w:rPr>
                <w:noProof/>
                <w:webHidden/>
              </w:rPr>
              <w:fldChar w:fldCharType="separate"/>
            </w:r>
            <w:r>
              <w:rPr>
                <w:noProof/>
                <w:webHidden/>
              </w:rPr>
              <w:t>4</w:t>
            </w:r>
            <w:r>
              <w:rPr>
                <w:noProof/>
                <w:webHidden/>
              </w:rPr>
              <w:fldChar w:fldCharType="end"/>
            </w:r>
          </w:hyperlink>
        </w:p>
        <w:p w14:paraId="474E9879" w14:textId="2B9F5173" w:rsidR="001B7938" w:rsidRDefault="001B7938">
          <w:pPr>
            <w:pStyle w:val="TOC3"/>
            <w:tabs>
              <w:tab w:val="right" w:leader="dot" w:pos="10430"/>
            </w:tabs>
            <w:rPr>
              <w:noProof/>
              <w:sz w:val="24"/>
              <w:szCs w:val="24"/>
            </w:rPr>
          </w:pPr>
          <w:hyperlink w:anchor="_Toc203138279" w:history="1">
            <w:r w:rsidRPr="00075986">
              <w:rPr>
                <w:rStyle w:val="Hyperlink"/>
                <w:noProof/>
              </w:rPr>
              <w:t>Loss of Technology:</w:t>
            </w:r>
            <w:r>
              <w:rPr>
                <w:noProof/>
                <w:webHidden/>
              </w:rPr>
              <w:tab/>
            </w:r>
            <w:r>
              <w:rPr>
                <w:noProof/>
                <w:webHidden/>
              </w:rPr>
              <w:fldChar w:fldCharType="begin"/>
            </w:r>
            <w:r>
              <w:rPr>
                <w:noProof/>
                <w:webHidden/>
              </w:rPr>
              <w:instrText xml:space="preserve"> PAGEREF _Toc203138279 \h </w:instrText>
            </w:r>
            <w:r>
              <w:rPr>
                <w:noProof/>
                <w:webHidden/>
              </w:rPr>
            </w:r>
            <w:r>
              <w:rPr>
                <w:noProof/>
                <w:webHidden/>
              </w:rPr>
              <w:fldChar w:fldCharType="separate"/>
            </w:r>
            <w:r>
              <w:rPr>
                <w:noProof/>
                <w:webHidden/>
              </w:rPr>
              <w:t>4</w:t>
            </w:r>
            <w:r>
              <w:rPr>
                <w:noProof/>
                <w:webHidden/>
              </w:rPr>
              <w:fldChar w:fldCharType="end"/>
            </w:r>
          </w:hyperlink>
        </w:p>
        <w:p w14:paraId="2D3C2377" w14:textId="37E0526B" w:rsidR="001B7938" w:rsidRDefault="001B7938">
          <w:pPr>
            <w:pStyle w:val="TOC3"/>
            <w:tabs>
              <w:tab w:val="right" w:leader="dot" w:pos="10430"/>
            </w:tabs>
            <w:rPr>
              <w:noProof/>
              <w:sz w:val="24"/>
              <w:szCs w:val="24"/>
            </w:rPr>
          </w:pPr>
          <w:hyperlink w:anchor="_Toc203138280" w:history="1">
            <w:r w:rsidRPr="00075986">
              <w:rPr>
                <w:rStyle w:val="Hyperlink"/>
                <w:noProof/>
              </w:rPr>
              <w:t>Loss of Personnel:</w:t>
            </w:r>
            <w:r>
              <w:rPr>
                <w:noProof/>
                <w:webHidden/>
              </w:rPr>
              <w:tab/>
            </w:r>
            <w:r>
              <w:rPr>
                <w:noProof/>
                <w:webHidden/>
              </w:rPr>
              <w:fldChar w:fldCharType="begin"/>
            </w:r>
            <w:r>
              <w:rPr>
                <w:noProof/>
                <w:webHidden/>
              </w:rPr>
              <w:instrText xml:space="preserve"> PAGEREF _Toc203138280 \h </w:instrText>
            </w:r>
            <w:r>
              <w:rPr>
                <w:noProof/>
                <w:webHidden/>
              </w:rPr>
            </w:r>
            <w:r>
              <w:rPr>
                <w:noProof/>
                <w:webHidden/>
              </w:rPr>
              <w:fldChar w:fldCharType="separate"/>
            </w:r>
            <w:r>
              <w:rPr>
                <w:noProof/>
                <w:webHidden/>
              </w:rPr>
              <w:t>5</w:t>
            </w:r>
            <w:r>
              <w:rPr>
                <w:noProof/>
                <w:webHidden/>
              </w:rPr>
              <w:fldChar w:fldCharType="end"/>
            </w:r>
          </w:hyperlink>
        </w:p>
        <w:p w14:paraId="772946F9" w14:textId="681BD0F1" w:rsidR="001B7938" w:rsidRDefault="001B7938">
          <w:pPr>
            <w:pStyle w:val="TOC3"/>
            <w:tabs>
              <w:tab w:val="right" w:leader="dot" w:pos="10430"/>
            </w:tabs>
            <w:rPr>
              <w:noProof/>
              <w:sz w:val="24"/>
              <w:szCs w:val="24"/>
            </w:rPr>
          </w:pPr>
          <w:hyperlink w:anchor="_Toc203138281" w:history="1">
            <w:r w:rsidRPr="00075986">
              <w:rPr>
                <w:rStyle w:val="Hyperlink"/>
                <w:noProof/>
              </w:rPr>
              <w:t>Planning Parameters:</w:t>
            </w:r>
            <w:r>
              <w:rPr>
                <w:noProof/>
                <w:webHidden/>
              </w:rPr>
              <w:tab/>
            </w:r>
            <w:r>
              <w:rPr>
                <w:noProof/>
                <w:webHidden/>
              </w:rPr>
              <w:fldChar w:fldCharType="begin"/>
            </w:r>
            <w:r>
              <w:rPr>
                <w:noProof/>
                <w:webHidden/>
              </w:rPr>
              <w:instrText xml:space="preserve"> PAGEREF _Toc203138281 \h </w:instrText>
            </w:r>
            <w:r>
              <w:rPr>
                <w:noProof/>
                <w:webHidden/>
              </w:rPr>
            </w:r>
            <w:r>
              <w:rPr>
                <w:noProof/>
                <w:webHidden/>
              </w:rPr>
              <w:fldChar w:fldCharType="separate"/>
            </w:r>
            <w:r>
              <w:rPr>
                <w:noProof/>
                <w:webHidden/>
              </w:rPr>
              <w:t>5</w:t>
            </w:r>
            <w:r>
              <w:rPr>
                <w:noProof/>
                <w:webHidden/>
              </w:rPr>
              <w:fldChar w:fldCharType="end"/>
            </w:r>
          </w:hyperlink>
        </w:p>
        <w:p w14:paraId="0594A7E3" w14:textId="3A8DAF9E" w:rsidR="001B7938" w:rsidRDefault="001B7938">
          <w:pPr>
            <w:pStyle w:val="TOC1"/>
            <w:tabs>
              <w:tab w:val="right" w:leader="dot" w:pos="10430"/>
            </w:tabs>
            <w:rPr>
              <w:noProof/>
              <w:sz w:val="24"/>
              <w:szCs w:val="24"/>
            </w:rPr>
          </w:pPr>
          <w:hyperlink w:anchor="_Toc203138282" w:history="1">
            <w:r w:rsidRPr="00075986">
              <w:rPr>
                <w:rStyle w:val="Hyperlink"/>
                <w:noProof/>
              </w:rPr>
              <w:t>Authority and Succession</w:t>
            </w:r>
            <w:r>
              <w:rPr>
                <w:noProof/>
                <w:webHidden/>
              </w:rPr>
              <w:tab/>
            </w:r>
            <w:r>
              <w:rPr>
                <w:noProof/>
                <w:webHidden/>
              </w:rPr>
              <w:fldChar w:fldCharType="begin"/>
            </w:r>
            <w:r>
              <w:rPr>
                <w:noProof/>
                <w:webHidden/>
              </w:rPr>
              <w:instrText xml:space="preserve"> PAGEREF _Toc203138282 \h </w:instrText>
            </w:r>
            <w:r>
              <w:rPr>
                <w:noProof/>
                <w:webHidden/>
              </w:rPr>
            </w:r>
            <w:r>
              <w:rPr>
                <w:noProof/>
                <w:webHidden/>
              </w:rPr>
              <w:fldChar w:fldCharType="separate"/>
            </w:r>
            <w:r>
              <w:rPr>
                <w:noProof/>
                <w:webHidden/>
              </w:rPr>
              <w:t>5</w:t>
            </w:r>
            <w:r>
              <w:rPr>
                <w:noProof/>
                <w:webHidden/>
              </w:rPr>
              <w:fldChar w:fldCharType="end"/>
            </w:r>
          </w:hyperlink>
        </w:p>
        <w:p w14:paraId="32F95275" w14:textId="059D4171" w:rsidR="001B7938" w:rsidRDefault="001B7938">
          <w:pPr>
            <w:pStyle w:val="TOC2"/>
            <w:tabs>
              <w:tab w:val="right" w:leader="dot" w:pos="10430"/>
            </w:tabs>
            <w:rPr>
              <w:noProof/>
              <w:sz w:val="24"/>
              <w:szCs w:val="24"/>
            </w:rPr>
          </w:pPr>
          <w:hyperlink w:anchor="_Toc203138283" w:history="1">
            <w:r w:rsidRPr="00075986">
              <w:rPr>
                <w:rStyle w:val="Hyperlink"/>
                <w:noProof/>
              </w:rPr>
              <w:t>Order of Succession</w:t>
            </w:r>
            <w:r>
              <w:rPr>
                <w:noProof/>
                <w:webHidden/>
              </w:rPr>
              <w:tab/>
            </w:r>
            <w:r>
              <w:rPr>
                <w:noProof/>
                <w:webHidden/>
              </w:rPr>
              <w:fldChar w:fldCharType="begin"/>
            </w:r>
            <w:r>
              <w:rPr>
                <w:noProof/>
                <w:webHidden/>
              </w:rPr>
              <w:instrText xml:space="preserve"> PAGEREF _Toc203138283 \h </w:instrText>
            </w:r>
            <w:r>
              <w:rPr>
                <w:noProof/>
                <w:webHidden/>
              </w:rPr>
            </w:r>
            <w:r>
              <w:rPr>
                <w:noProof/>
                <w:webHidden/>
              </w:rPr>
              <w:fldChar w:fldCharType="separate"/>
            </w:r>
            <w:r>
              <w:rPr>
                <w:noProof/>
                <w:webHidden/>
              </w:rPr>
              <w:t>5</w:t>
            </w:r>
            <w:r>
              <w:rPr>
                <w:noProof/>
                <w:webHidden/>
              </w:rPr>
              <w:fldChar w:fldCharType="end"/>
            </w:r>
          </w:hyperlink>
        </w:p>
        <w:p w14:paraId="21DD25AD" w14:textId="5CE15EA4" w:rsidR="001B7938" w:rsidRDefault="001B7938">
          <w:pPr>
            <w:pStyle w:val="TOC2"/>
            <w:tabs>
              <w:tab w:val="right" w:leader="dot" w:pos="10430"/>
            </w:tabs>
            <w:rPr>
              <w:noProof/>
              <w:sz w:val="24"/>
              <w:szCs w:val="24"/>
            </w:rPr>
          </w:pPr>
          <w:hyperlink w:anchor="_Toc203138284" w:history="1">
            <w:r w:rsidRPr="00075986">
              <w:rPr>
                <w:rStyle w:val="Hyperlink"/>
                <w:noProof/>
              </w:rPr>
              <w:t>Key Authority Assignments</w:t>
            </w:r>
            <w:r>
              <w:rPr>
                <w:noProof/>
                <w:webHidden/>
              </w:rPr>
              <w:tab/>
            </w:r>
            <w:r>
              <w:rPr>
                <w:noProof/>
                <w:webHidden/>
              </w:rPr>
              <w:fldChar w:fldCharType="begin"/>
            </w:r>
            <w:r>
              <w:rPr>
                <w:noProof/>
                <w:webHidden/>
              </w:rPr>
              <w:instrText xml:space="preserve"> PAGEREF _Toc203138284 \h </w:instrText>
            </w:r>
            <w:r>
              <w:rPr>
                <w:noProof/>
                <w:webHidden/>
              </w:rPr>
            </w:r>
            <w:r>
              <w:rPr>
                <w:noProof/>
                <w:webHidden/>
              </w:rPr>
              <w:fldChar w:fldCharType="separate"/>
            </w:r>
            <w:r>
              <w:rPr>
                <w:noProof/>
                <w:webHidden/>
              </w:rPr>
              <w:t>5</w:t>
            </w:r>
            <w:r>
              <w:rPr>
                <w:noProof/>
                <w:webHidden/>
              </w:rPr>
              <w:fldChar w:fldCharType="end"/>
            </w:r>
          </w:hyperlink>
        </w:p>
        <w:p w14:paraId="3BFB2927" w14:textId="7BE80BBD" w:rsidR="001B7938" w:rsidRDefault="001B7938">
          <w:pPr>
            <w:pStyle w:val="TOC1"/>
            <w:tabs>
              <w:tab w:val="right" w:leader="dot" w:pos="10430"/>
            </w:tabs>
            <w:rPr>
              <w:noProof/>
              <w:sz w:val="24"/>
              <w:szCs w:val="24"/>
            </w:rPr>
          </w:pPr>
          <w:hyperlink w:anchor="_Toc203138285" w:history="1">
            <w:r w:rsidRPr="00075986">
              <w:rPr>
                <w:rStyle w:val="Hyperlink"/>
                <w:noProof/>
              </w:rPr>
              <w:t>Roles &amp; Responsibilities</w:t>
            </w:r>
            <w:r>
              <w:rPr>
                <w:noProof/>
                <w:webHidden/>
              </w:rPr>
              <w:tab/>
            </w:r>
            <w:r>
              <w:rPr>
                <w:noProof/>
                <w:webHidden/>
              </w:rPr>
              <w:fldChar w:fldCharType="begin"/>
            </w:r>
            <w:r>
              <w:rPr>
                <w:noProof/>
                <w:webHidden/>
              </w:rPr>
              <w:instrText xml:space="preserve"> PAGEREF _Toc203138285 \h </w:instrText>
            </w:r>
            <w:r>
              <w:rPr>
                <w:noProof/>
                <w:webHidden/>
              </w:rPr>
            </w:r>
            <w:r>
              <w:rPr>
                <w:noProof/>
                <w:webHidden/>
              </w:rPr>
              <w:fldChar w:fldCharType="separate"/>
            </w:r>
            <w:r>
              <w:rPr>
                <w:noProof/>
                <w:webHidden/>
              </w:rPr>
              <w:t>6</w:t>
            </w:r>
            <w:r>
              <w:rPr>
                <w:noProof/>
                <w:webHidden/>
              </w:rPr>
              <w:fldChar w:fldCharType="end"/>
            </w:r>
          </w:hyperlink>
        </w:p>
        <w:p w14:paraId="2D6685B3" w14:textId="6B67091D" w:rsidR="001B7938" w:rsidRDefault="001B7938">
          <w:pPr>
            <w:pStyle w:val="TOC2"/>
            <w:tabs>
              <w:tab w:val="right" w:leader="dot" w:pos="10430"/>
            </w:tabs>
            <w:rPr>
              <w:noProof/>
              <w:sz w:val="24"/>
              <w:szCs w:val="24"/>
            </w:rPr>
          </w:pPr>
          <w:hyperlink w:anchor="_Toc203138286" w:history="1">
            <w:r w:rsidRPr="00075986">
              <w:rPr>
                <w:rStyle w:val="Hyperlink"/>
                <w:noProof/>
              </w:rPr>
              <w:t>Crisis Management Team Integration</w:t>
            </w:r>
            <w:r>
              <w:rPr>
                <w:noProof/>
                <w:webHidden/>
              </w:rPr>
              <w:tab/>
            </w:r>
            <w:r>
              <w:rPr>
                <w:noProof/>
                <w:webHidden/>
              </w:rPr>
              <w:fldChar w:fldCharType="begin"/>
            </w:r>
            <w:r>
              <w:rPr>
                <w:noProof/>
                <w:webHidden/>
              </w:rPr>
              <w:instrText xml:space="preserve"> PAGEREF _Toc203138286 \h </w:instrText>
            </w:r>
            <w:r>
              <w:rPr>
                <w:noProof/>
                <w:webHidden/>
              </w:rPr>
            </w:r>
            <w:r>
              <w:rPr>
                <w:noProof/>
                <w:webHidden/>
              </w:rPr>
              <w:fldChar w:fldCharType="separate"/>
            </w:r>
            <w:r>
              <w:rPr>
                <w:noProof/>
                <w:webHidden/>
              </w:rPr>
              <w:t>6</w:t>
            </w:r>
            <w:r>
              <w:rPr>
                <w:noProof/>
                <w:webHidden/>
              </w:rPr>
              <w:fldChar w:fldCharType="end"/>
            </w:r>
          </w:hyperlink>
        </w:p>
        <w:p w14:paraId="5123F746" w14:textId="1DEC2609" w:rsidR="001B7938" w:rsidRDefault="001B7938">
          <w:pPr>
            <w:pStyle w:val="TOC1"/>
            <w:tabs>
              <w:tab w:val="right" w:leader="dot" w:pos="10430"/>
            </w:tabs>
            <w:rPr>
              <w:noProof/>
              <w:sz w:val="24"/>
              <w:szCs w:val="24"/>
            </w:rPr>
          </w:pPr>
          <w:hyperlink w:anchor="_Toc203138287" w:history="1">
            <w:r w:rsidRPr="00075986">
              <w:rPr>
                <w:rStyle w:val="Hyperlink"/>
                <w:noProof/>
              </w:rPr>
              <w:t>Plan Activation</w:t>
            </w:r>
            <w:r>
              <w:rPr>
                <w:noProof/>
                <w:webHidden/>
              </w:rPr>
              <w:tab/>
            </w:r>
            <w:r>
              <w:rPr>
                <w:noProof/>
                <w:webHidden/>
              </w:rPr>
              <w:fldChar w:fldCharType="begin"/>
            </w:r>
            <w:r>
              <w:rPr>
                <w:noProof/>
                <w:webHidden/>
              </w:rPr>
              <w:instrText xml:space="preserve"> PAGEREF _Toc203138287 \h </w:instrText>
            </w:r>
            <w:r>
              <w:rPr>
                <w:noProof/>
                <w:webHidden/>
              </w:rPr>
            </w:r>
            <w:r>
              <w:rPr>
                <w:noProof/>
                <w:webHidden/>
              </w:rPr>
              <w:fldChar w:fldCharType="separate"/>
            </w:r>
            <w:r>
              <w:rPr>
                <w:noProof/>
                <w:webHidden/>
              </w:rPr>
              <w:t>7</w:t>
            </w:r>
            <w:r>
              <w:rPr>
                <w:noProof/>
                <w:webHidden/>
              </w:rPr>
              <w:fldChar w:fldCharType="end"/>
            </w:r>
          </w:hyperlink>
        </w:p>
        <w:p w14:paraId="6BD20AB3" w14:textId="386F016F" w:rsidR="001B7938" w:rsidRDefault="001B7938">
          <w:pPr>
            <w:pStyle w:val="TOC2"/>
            <w:tabs>
              <w:tab w:val="right" w:leader="dot" w:pos="10430"/>
            </w:tabs>
            <w:rPr>
              <w:noProof/>
              <w:sz w:val="24"/>
              <w:szCs w:val="24"/>
            </w:rPr>
          </w:pPr>
          <w:hyperlink w:anchor="_Toc203138288" w:history="1">
            <w:r w:rsidRPr="00075986">
              <w:rPr>
                <w:rStyle w:val="Hyperlink"/>
                <w:noProof/>
              </w:rPr>
              <w:t>Activation Triggers</w:t>
            </w:r>
            <w:r>
              <w:rPr>
                <w:noProof/>
                <w:webHidden/>
              </w:rPr>
              <w:tab/>
            </w:r>
            <w:r>
              <w:rPr>
                <w:noProof/>
                <w:webHidden/>
              </w:rPr>
              <w:fldChar w:fldCharType="begin"/>
            </w:r>
            <w:r>
              <w:rPr>
                <w:noProof/>
                <w:webHidden/>
              </w:rPr>
              <w:instrText xml:space="preserve"> PAGEREF _Toc203138288 \h </w:instrText>
            </w:r>
            <w:r>
              <w:rPr>
                <w:noProof/>
                <w:webHidden/>
              </w:rPr>
            </w:r>
            <w:r>
              <w:rPr>
                <w:noProof/>
                <w:webHidden/>
              </w:rPr>
              <w:fldChar w:fldCharType="separate"/>
            </w:r>
            <w:r>
              <w:rPr>
                <w:noProof/>
                <w:webHidden/>
              </w:rPr>
              <w:t>7</w:t>
            </w:r>
            <w:r>
              <w:rPr>
                <w:noProof/>
                <w:webHidden/>
              </w:rPr>
              <w:fldChar w:fldCharType="end"/>
            </w:r>
          </w:hyperlink>
        </w:p>
        <w:p w14:paraId="73F15FCC" w14:textId="576C2E0C" w:rsidR="001B7938" w:rsidRDefault="001B7938">
          <w:pPr>
            <w:pStyle w:val="TOC1"/>
            <w:tabs>
              <w:tab w:val="right" w:leader="dot" w:pos="10430"/>
            </w:tabs>
            <w:rPr>
              <w:noProof/>
              <w:sz w:val="24"/>
              <w:szCs w:val="24"/>
            </w:rPr>
          </w:pPr>
          <w:hyperlink w:anchor="_Toc203138289" w:history="1">
            <w:r w:rsidRPr="00075986">
              <w:rPr>
                <w:rStyle w:val="Hyperlink"/>
                <w:noProof/>
              </w:rPr>
              <w:t>Essential Functions Summary</w:t>
            </w:r>
            <w:r>
              <w:rPr>
                <w:noProof/>
                <w:webHidden/>
              </w:rPr>
              <w:tab/>
            </w:r>
            <w:r>
              <w:rPr>
                <w:noProof/>
                <w:webHidden/>
              </w:rPr>
              <w:fldChar w:fldCharType="begin"/>
            </w:r>
            <w:r>
              <w:rPr>
                <w:noProof/>
                <w:webHidden/>
              </w:rPr>
              <w:instrText xml:space="preserve"> PAGEREF _Toc203138289 \h </w:instrText>
            </w:r>
            <w:r>
              <w:rPr>
                <w:noProof/>
                <w:webHidden/>
              </w:rPr>
            </w:r>
            <w:r>
              <w:rPr>
                <w:noProof/>
                <w:webHidden/>
              </w:rPr>
              <w:fldChar w:fldCharType="separate"/>
            </w:r>
            <w:r>
              <w:rPr>
                <w:noProof/>
                <w:webHidden/>
              </w:rPr>
              <w:t>7</w:t>
            </w:r>
            <w:r>
              <w:rPr>
                <w:noProof/>
                <w:webHidden/>
              </w:rPr>
              <w:fldChar w:fldCharType="end"/>
            </w:r>
          </w:hyperlink>
        </w:p>
        <w:p w14:paraId="0DF50F2C" w14:textId="7457AF80" w:rsidR="001B7938" w:rsidRDefault="001B7938">
          <w:pPr>
            <w:pStyle w:val="TOC2"/>
            <w:tabs>
              <w:tab w:val="right" w:leader="dot" w:pos="10430"/>
            </w:tabs>
            <w:rPr>
              <w:noProof/>
              <w:sz w:val="24"/>
              <w:szCs w:val="24"/>
            </w:rPr>
          </w:pPr>
          <w:hyperlink w:anchor="_Toc203138290" w:history="1">
            <w:r w:rsidRPr="00075986">
              <w:rPr>
                <w:rStyle w:val="Hyperlink"/>
                <w:noProof/>
              </w:rPr>
              <w:t>Business Impact Assessment Results</w:t>
            </w:r>
            <w:r>
              <w:rPr>
                <w:noProof/>
                <w:webHidden/>
              </w:rPr>
              <w:tab/>
            </w:r>
            <w:r>
              <w:rPr>
                <w:noProof/>
                <w:webHidden/>
              </w:rPr>
              <w:fldChar w:fldCharType="begin"/>
            </w:r>
            <w:r>
              <w:rPr>
                <w:noProof/>
                <w:webHidden/>
              </w:rPr>
              <w:instrText xml:space="preserve"> PAGEREF _Toc203138290 \h </w:instrText>
            </w:r>
            <w:r>
              <w:rPr>
                <w:noProof/>
                <w:webHidden/>
              </w:rPr>
            </w:r>
            <w:r>
              <w:rPr>
                <w:noProof/>
                <w:webHidden/>
              </w:rPr>
              <w:fldChar w:fldCharType="separate"/>
            </w:r>
            <w:r>
              <w:rPr>
                <w:noProof/>
                <w:webHidden/>
              </w:rPr>
              <w:t>7</w:t>
            </w:r>
            <w:r>
              <w:rPr>
                <w:noProof/>
                <w:webHidden/>
              </w:rPr>
              <w:fldChar w:fldCharType="end"/>
            </w:r>
          </w:hyperlink>
        </w:p>
        <w:p w14:paraId="0D53BA6B" w14:textId="620B6FE5" w:rsidR="001B7938" w:rsidRDefault="001B7938">
          <w:pPr>
            <w:pStyle w:val="TOC3"/>
            <w:tabs>
              <w:tab w:val="right" w:leader="dot" w:pos="10430"/>
            </w:tabs>
            <w:rPr>
              <w:noProof/>
              <w:sz w:val="24"/>
              <w:szCs w:val="24"/>
            </w:rPr>
          </w:pPr>
          <w:hyperlink w:anchor="_Toc203138291" w:history="1">
            <w:r w:rsidRPr="00075986">
              <w:rPr>
                <w:rStyle w:val="Hyperlink"/>
                <w:noProof/>
              </w:rPr>
              <w:t>Priority 1 (Immediate - RTO 8 hours or less):</w:t>
            </w:r>
            <w:r>
              <w:rPr>
                <w:noProof/>
                <w:webHidden/>
              </w:rPr>
              <w:tab/>
            </w:r>
            <w:r>
              <w:rPr>
                <w:noProof/>
                <w:webHidden/>
              </w:rPr>
              <w:fldChar w:fldCharType="begin"/>
            </w:r>
            <w:r>
              <w:rPr>
                <w:noProof/>
                <w:webHidden/>
              </w:rPr>
              <w:instrText xml:space="preserve"> PAGEREF _Toc203138291 \h </w:instrText>
            </w:r>
            <w:r>
              <w:rPr>
                <w:noProof/>
                <w:webHidden/>
              </w:rPr>
            </w:r>
            <w:r>
              <w:rPr>
                <w:noProof/>
                <w:webHidden/>
              </w:rPr>
              <w:fldChar w:fldCharType="separate"/>
            </w:r>
            <w:r>
              <w:rPr>
                <w:noProof/>
                <w:webHidden/>
              </w:rPr>
              <w:t>8</w:t>
            </w:r>
            <w:r>
              <w:rPr>
                <w:noProof/>
                <w:webHidden/>
              </w:rPr>
              <w:fldChar w:fldCharType="end"/>
            </w:r>
          </w:hyperlink>
        </w:p>
        <w:p w14:paraId="60234D85" w14:textId="3C0941D7" w:rsidR="001B7938" w:rsidRDefault="001B7938">
          <w:pPr>
            <w:pStyle w:val="TOC3"/>
            <w:tabs>
              <w:tab w:val="right" w:leader="dot" w:pos="10430"/>
            </w:tabs>
            <w:rPr>
              <w:noProof/>
              <w:sz w:val="24"/>
              <w:szCs w:val="24"/>
            </w:rPr>
          </w:pPr>
          <w:hyperlink w:anchor="_Toc203138292" w:history="1">
            <w:r w:rsidRPr="00075986">
              <w:rPr>
                <w:rStyle w:val="Hyperlink"/>
                <w:noProof/>
              </w:rPr>
              <w:t>Priority 2 (Urgent - RTO 24 hours or less)</w:t>
            </w:r>
            <w:r>
              <w:rPr>
                <w:noProof/>
                <w:webHidden/>
              </w:rPr>
              <w:tab/>
            </w:r>
            <w:r>
              <w:rPr>
                <w:noProof/>
                <w:webHidden/>
              </w:rPr>
              <w:fldChar w:fldCharType="begin"/>
            </w:r>
            <w:r>
              <w:rPr>
                <w:noProof/>
                <w:webHidden/>
              </w:rPr>
              <w:instrText xml:space="preserve"> PAGEREF _Toc203138292 \h </w:instrText>
            </w:r>
            <w:r>
              <w:rPr>
                <w:noProof/>
                <w:webHidden/>
              </w:rPr>
            </w:r>
            <w:r>
              <w:rPr>
                <w:noProof/>
                <w:webHidden/>
              </w:rPr>
              <w:fldChar w:fldCharType="separate"/>
            </w:r>
            <w:r>
              <w:rPr>
                <w:noProof/>
                <w:webHidden/>
              </w:rPr>
              <w:t>8</w:t>
            </w:r>
            <w:r>
              <w:rPr>
                <w:noProof/>
                <w:webHidden/>
              </w:rPr>
              <w:fldChar w:fldCharType="end"/>
            </w:r>
          </w:hyperlink>
        </w:p>
        <w:p w14:paraId="4561DF6D" w14:textId="23378180" w:rsidR="001B7938" w:rsidRDefault="001B7938">
          <w:pPr>
            <w:pStyle w:val="TOC3"/>
            <w:tabs>
              <w:tab w:val="right" w:leader="dot" w:pos="10430"/>
            </w:tabs>
            <w:rPr>
              <w:noProof/>
              <w:sz w:val="24"/>
              <w:szCs w:val="24"/>
            </w:rPr>
          </w:pPr>
          <w:hyperlink w:anchor="_Toc203138293" w:history="1">
            <w:r w:rsidRPr="00075986">
              <w:rPr>
                <w:rStyle w:val="Hyperlink"/>
                <w:noProof/>
              </w:rPr>
              <w:t>Priority 3 (Important - RTO 72 hours or less)</w:t>
            </w:r>
            <w:r>
              <w:rPr>
                <w:noProof/>
                <w:webHidden/>
              </w:rPr>
              <w:tab/>
            </w:r>
            <w:r>
              <w:rPr>
                <w:noProof/>
                <w:webHidden/>
              </w:rPr>
              <w:fldChar w:fldCharType="begin"/>
            </w:r>
            <w:r>
              <w:rPr>
                <w:noProof/>
                <w:webHidden/>
              </w:rPr>
              <w:instrText xml:space="preserve"> PAGEREF _Toc203138293 \h </w:instrText>
            </w:r>
            <w:r>
              <w:rPr>
                <w:noProof/>
                <w:webHidden/>
              </w:rPr>
            </w:r>
            <w:r>
              <w:rPr>
                <w:noProof/>
                <w:webHidden/>
              </w:rPr>
              <w:fldChar w:fldCharType="separate"/>
            </w:r>
            <w:r>
              <w:rPr>
                <w:noProof/>
                <w:webHidden/>
              </w:rPr>
              <w:t>8</w:t>
            </w:r>
            <w:r>
              <w:rPr>
                <w:noProof/>
                <w:webHidden/>
              </w:rPr>
              <w:fldChar w:fldCharType="end"/>
            </w:r>
          </w:hyperlink>
        </w:p>
        <w:p w14:paraId="56C538F4" w14:textId="147F2625" w:rsidR="001B7938" w:rsidRDefault="001B7938">
          <w:pPr>
            <w:pStyle w:val="TOC1"/>
            <w:tabs>
              <w:tab w:val="right" w:leader="dot" w:pos="10430"/>
            </w:tabs>
            <w:rPr>
              <w:noProof/>
              <w:sz w:val="24"/>
              <w:szCs w:val="24"/>
            </w:rPr>
          </w:pPr>
          <w:hyperlink w:anchor="_Toc203138294" w:history="1">
            <w:r w:rsidRPr="00075986">
              <w:rPr>
                <w:rStyle w:val="Hyperlink"/>
                <w:noProof/>
              </w:rPr>
              <w:t>Plan Maintenance</w:t>
            </w:r>
            <w:r>
              <w:rPr>
                <w:noProof/>
                <w:webHidden/>
              </w:rPr>
              <w:tab/>
            </w:r>
            <w:r>
              <w:rPr>
                <w:noProof/>
                <w:webHidden/>
              </w:rPr>
              <w:fldChar w:fldCharType="begin"/>
            </w:r>
            <w:r>
              <w:rPr>
                <w:noProof/>
                <w:webHidden/>
              </w:rPr>
              <w:instrText xml:space="preserve"> PAGEREF _Toc203138294 \h </w:instrText>
            </w:r>
            <w:r>
              <w:rPr>
                <w:noProof/>
                <w:webHidden/>
              </w:rPr>
            </w:r>
            <w:r>
              <w:rPr>
                <w:noProof/>
                <w:webHidden/>
              </w:rPr>
              <w:fldChar w:fldCharType="separate"/>
            </w:r>
            <w:r>
              <w:rPr>
                <w:noProof/>
                <w:webHidden/>
              </w:rPr>
              <w:t>8</w:t>
            </w:r>
            <w:r>
              <w:rPr>
                <w:noProof/>
                <w:webHidden/>
              </w:rPr>
              <w:fldChar w:fldCharType="end"/>
            </w:r>
          </w:hyperlink>
        </w:p>
        <w:p w14:paraId="6726D91B" w14:textId="799F05BE" w:rsidR="001B7938" w:rsidRDefault="001B7938">
          <w:pPr>
            <w:pStyle w:val="TOC2"/>
            <w:tabs>
              <w:tab w:val="right" w:leader="dot" w:pos="10430"/>
            </w:tabs>
            <w:rPr>
              <w:noProof/>
              <w:sz w:val="24"/>
              <w:szCs w:val="24"/>
            </w:rPr>
          </w:pPr>
          <w:hyperlink w:anchor="_Toc203138295" w:history="1">
            <w:r w:rsidRPr="00075986">
              <w:rPr>
                <w:rStyle w:val="Hyperlink"/>
                <w:noProof/>
              </w:rPr>
              <w:t>Review and Update Schedule</w:t>
            </w:r>
            <w:r>
              <w:rPr>
                <w:noProof/>
                <w:webHidden/>
              </w:rPr>
              <w:tab/>
            </w:r>
            <w:r>
              <w:rPr>
                <w:noProof/>
                <w:webHidden/>
              </w:rPr>
              <w:fldChar w:fldCharType="begin"/>
            </w:r>
            <w:r>
              <w:rPr>
                <w:noProof/>
                <w:webHidden/>
              </w:rPr>
              <w:instrText xml:space="preserve"> PAGEREF _Toc203138295 \h </w:instrText>
            </w:r>
            <w:r>
              <w:rPr>
                <w:noProof/>
                <w:webHidden/>
              </w:rPr>
            </w:r>
            <w:r>
              <w:rPr>
                <w:noProof/>
                <w:webHidden/>
              </w:rPr>
              <w:fldChar w:fldCharType="separate"/>
            </w:r>
            <w:r>
              <w:rPr>
                <w:noProof/>
                <w:webHidden/>
              </w:rPr>
              <w:t>8</w:t>
            </w:r>
            <w:r>
              <w:rPr>
                <w:noProof/>
                <w:webHidden/>
              </w:rPr>
              <w:fldChar w:fldCharType="end"/>
            </w:r>
          </w:hyperlink>
        </w:p>
        <w:p w14:paraId="5863D34C" w14:textId="409CE556" w:rsidR="001B7938" w:rsidRDefault="001B7938">
          <w:pPr>
            <w:pStyle w:val="TOC2"/>
            <w:tabs>
              <w:tab w:val="right" w:leader="dot" w:pos="10430"/>
            </w:tabs>
            <w:rPr>
              <w:noProof/>
              <w:sz w:val="24"/>
              <w:szCs w:val="24"/>
            </w:rPr>
          </w:pPr>
          <w:hyperlink w:anchor="_Toc203138296" w:history="1">
            <w:r w:rsidRPr="00075986">
              <w:rPr>
                <w:rStyle w:val="Hyperlink"/>
                <w:noProof/>
              </w:rPr>
              <w:t>Training Program</w:t>
            </w:r>
            <w:r>
              <w:rPr>
                <w:noProof/>
                <w:webHidden/>
              </w:rPr>
              <w:tab/>
            </w:r>
            <w:r>
              <w:rPr>
                <w:noProof/>
                <w:webHidden/>
              </w:rPr>
              <w:fldChar w:fldCharType="begin"/>
            </w:r>
            <w:r>
              <w:rPr>
                <w:noProof/>
                <w:webHidden/>
              </w:rPr>
              <w:instrText xml:space="preserve"> PAGEREF _Toc203138296 \h </w:instrText>
            </w:r>
            <w:r>
              <w:rPr>
                <w:noProof/>
                <w:webHidden/>
              </w:rPr>
            </w:r>
            <w:r>
              <w:rPr>
                <w:noProof/>
                <w:webHidden/>
              </w:rPr>
              <w:fldChar w:fldCharType="separate"/>
            </w:r>
            <w:r>
              <w:rPr>
                <w:noProof/>
                <w:webHidden/>
              </w:rPr>
              <w:t>9</w:t>
            </w:r>
            <w:r>
              <w:rPr>
                <w:noProof/>
                <w:webHidden/>
              </w:rPr>
              <w:fldChar w:fldCharType="end"/>
            </w:r>
          </w:hyperlink>
        </w:p>
        <w:p w14:paraId="08ADF96F" w14:textId="2E6B27D0" w:rsidR="001B7938" w:rsidRDefault="001B7938">
          <w:pPr>
            <w:pStyle w:val="TOC2"/>
            <w:tabs>
              <w:tab w:val="right" w:leader="dot" w:pos="10430"/>
            </w:tabs>
            <w:rPr>
              <w:noProof/>
              <w:sz w:val="24"/>
              <w:szCs w:val="24"/>
            </w:rPr>
          </w:pPr>
          <w:hyperlink w:anchor="_Toc203138297" w:history="1">
            <w:r w:rsidRPr="00075986">
              <w:rPr>
                <w:rStyle w:val="Hyperlink"/>
                <w:noProof/>
              </w:rPr>
              <w:t>Testing and Exercise Program</w:t>
            </w:r>
            <w:r>
              <w:rPr>
                <w:noProof/>
                <w:webHidden/>
              </w:rPr>
              <w:tab/>
            </w:r>
            <w:r>
              <w:rPr>
                <w:noProof/>
                <w:webHidden/>
              </w:rPr>
              <w:fldChar w:fldCharType="begin"/>
            </w:r>
            <w:r>
              <w:rPr>
                <w:noProof/>
                <w:webHidden/>
              </w:rPr>
              <w:instrText xml:space="preserve"> PAGEREF _Toc203138297 \h </w:instrText>
            </w:r>
            <w:r>
              <w:rPr>
                <w:noProof/>
                <w:webHidden/>
              </w:rPr>
            </w:r>
            <w:r>
              <w:rPr>
                <w:noProof/>
                <w:webHidden/>
              </w:rPr>
              <w:fldChar w:fldCharType="separate"/>
            </w:r>
            <w:r>
              <w:rPr>
                <w:noProof/>
                <w:webHidden/>
              </w:rPr>
              <w:t>9</w:t>
            </w:r>
            <w:r>
              <w:rPr>
                <w:noProof/>
                <w:webHidden/>
              </w:rPr>
              <w:fldChar w:fldCharType="end"/>
            </w:r>
          </w:hyperlink>
        </w:p>
        <w:p w14:paraId="1546BD3E" w14:textId="29D31072" w:rsidR="001B7938" w:rsidRDefault="001B7938">
          <w:pPr>
            <w:pStyle w:val="TOC1"/>
            <w:tabs>
              <w:tab w:val="right" w:leader="dot" w:pos="10430"/>
            </w:tabs>
            <w:rPr>
              <w:noProof/>
              <w:sz w:val="24"/>
              <w:szCs w:val="24"/>
            </w:rPr>
          </w:pPr>
          <w:hyperlink w:anchor="_Toc203138298" w:history="1">
            <w:r w:rsidRPr="00075986">
              <w:rPr>
                <w:rStyle w:val="Hyperlink"/>
                <w:noProof/>
              </w:rPr>
              <w:t>Revision History</w:t>
            </w:r>
            <w:r>
              <w:rPr>
                <w:noProof/>
                <w:webHidden/>
              </w:rPr>
              <w:tab/>
            </w:r>
            <w:r>
              <w:rPr>
                <w:noProof/>
                <w:webHidden/>
              </w:rPr>
              <w:fldChar w:fldCharType="begin"/>
            </w:r>
            <w:r>
              <w:rPr>
                <w:noProof/>
                <w:webHidden/>
              </w:rPr>
              <w:instrText xml:space="preserve"> PAGEREF _Toc203138298 \h </w:instrText>
            </w:r>
            <w:r>
              <w:rPr>
                <w:noProof/>
                <w:webHidden/>
              </w:rPr>
            </w:r>
            <w:r>
              <w:rPr>
                <w:noProof/>
                <w:webHidden/>
              </w:rPr>
              <w:fldChar w:fldCharType="separate"/>
            </w:r>
            <w:r>
              <w:rPr>
                <w:noProof/>
                <w:webHidden/>
              </w:rPr>
              <w:t>11</w:t>
            </w:r>
            <w:r>
              <w:rPr>
                <w:noProof/>
                <w:webHidden/>
              </w:rPr>
              <w:fldChar w:fldCharType="end"/>
            </w:r>
          </w:hyperlink>
        </w:p>
        <w:p w14:paraId="55D6A38D" w14:textId="7CD0369F" w:rsidR="001B7938" w:rsidRDefault="001B7938">
          <w:pPr>
            <w:pStyle w:val="TOC1"/>
            <w:tabs>
              <w:tab w:val="right" w:leader="dot" w:pos="10430"/>
            </w:tabs>
            <w:rPr>
              <w:noProof/>
              <w:sz w:val="24"/>
              <w:szCs w:val="24"/>
            </w:rPr>
          </w:pPr>
          <w:hyperlink w:anchor="_Toc203138299" w:history="1">
            <w:r w:rsidRPr="00075986">
              <w:rPr>
                <w:rStyle w:val="Hyperlink"/>
                <w:noProof/>
              </w:rPr>
              <w:t>Process Continuity Plan Template</w:t>
            </w:r>
            <w:r>
              <w:rPr>
                <w:noProof/>
                <w:webHidden/>
              </w:rPr>
              <w:tab/>
            </w:r>
            <w:r>
              <w:rPr>
                <w:noProof/>
                <w:webHidden/>
              </w:rPr>
              <w:fldChar w:fldCharType="begin"/>
            </w:r>
            <w:r>
              <w:rPr>
                <w:noProof/>
                <w:webHidden/>
              </w:rPr>
              <w:instrText xml:space="preserve"> PAGEREF _Toc203138299 \h </w:instrText>
            </w:r>
            <w:r>
              <w:rPr>
                <w:noProof/>
                <w:webHidden/>
              </w:rPr>
            </w:r>
            <w:r>
              <w:rPr>
                <w:noProof/>
                <w:webHidden/>
              </w:rPr>
              <w:fldChar w:fldCharType="separate"/>
            </w:r>
            <w:r>
              <w:rPr>
                <w:noProof/>
                <w:webHidden/>
              </w:rPr>
              <w:t>12</w:t>
            </w:r>
            <w:r>
              <w:rPr>
                <w:noProof/>
                <w:webHidden/>
              </w:rPr>
              <w:fldChar w:fldCharType="end"/>
            </w:r>
          </w:hyperlink>
        </w:p>
        <w:p w14:paraId="264D429F" w14:textId="713CB6E4" w:rsidR="001B7938" w:rsidRDefault="001B7938">
          <w:pPr>
            <w:pStyle w:val="TOC1"/>
            <w:tabs>
              <w:tab w:val="right" w:leader="dot" w:pos="10430"/>
            </w:tabs>
            <w:rPr>
              <w:noProof/>
              <w:sz w:val="24"/>
              <w:szCs w:val="24"/>
            </w:rPr>
          </w:pPr>
          <w:hyperlink w:anchor="_Toc203138300" w:history="1">
            <w:r w:rsidRPr="00075986">
              <w:rPr>
                <w:rStyle w:val="Hyperlink"/>
                <w:noProof/>
              </w:rPr>
              <w:t>APPENDIX A: Internal Contact Information</w:t>
            </w:r>
            <w:r>
              <w:rPr>
                <w:noProof/>
                <w:webHidden/>
              </w:rPr>
              <w:tab/>
            </w:r>
            <w:r>
              <w:rPr>
                <w:noProof/>
                <w:webHidden/>
              </w:rPr>
              <w:fldChar w:fldCharType="begin"/>
            </w:r>
            <w:r>
              <w:rPr>
                <w:noProof/>
                <w:webHidden/>
              </w:rPr>
              <w:instrText xml:space="preserve"> PAGEREF _Toc203138300 \h </w:instrText>
            </w:r>
            <w:r>
              <w:rPr>
                <w:noProof/>
                <w:webHidden/>
              </w:rPr>
            </w:r>
            <w:r>
              <w:rPr>
                <w:noProof/>
                <w:webHidden/>
              </w:rPr>
              <w:fldChar w:fldCharType="separate"/>
            </w:r>
            <w:r>
              <w:rPr>
                <w:noProof/>
                <w:webHidden/>
              </w:rPr>
              <w:t>17</w:t>
            </w:r>
            <w:r>
              <w:rPr>
                <w:noProof/>
                <w:webHidden/>
              </w:rPr>
              <w:fldChar w:fldCharType="end"/>
            </w:r>
          </w:hyperlink>
        </w:p>
        <w:p w14:paraId="7D01A4E6" w14:textId="7D514F9E" w:rsidR="001B7938" w:rsidRDefault="001B7938">
          <w:pPr>
            <w:pStyle w:val="TOC2"/>
            <w:tabs>
              <w:tab w:val="right" w:leader="dot" w:pos="10430"/>
            </w:tabs>
            <w:rPr>
              <w:noProof/>
              <w:sz w:val="24"/>
              <w:szCs w:val="24"/>
            </w:rPr>
          </w:pPr>
          <w:hyperlink w:anchor="_Toc203138301" w:history="1">
            <w:r w:rsidRPr="00075986">
              <w:rPr>
                <w:rStyle w:val="Hyperlink"/>
                <w:noProof/>
              </w:rPr>
              <w:t>Emergency Call Tree</w:t>
            </w:r>
            <w:r>
              <w:rPr>
                <w:noProof/>
                <w:webHidden/>
              </w:rPr>
              <w:tab/>
            </w:r>
            <w:r>
              <w:rPr>
                <w:noProof/>
                <w:webHidden/>
              </w:rPr>
              <w:fldChar w:fldCharType="begin"/>
            </w:r>
            <w:r>
              <w:rPr>
                <w:noProof/>
                <w:webHidden/>
              </w:rPr>
              <w:instrText xml:space="preserve"> PAGEREF _Toc203138301 \h </w:instrText>
            </w:r>
            <w:r>
              <w:rPr>
                <w:noProof/>
                <w:webHidden/>
              </w:rPr>
            </w:r>
            <w:r>
              <w:rPr>
                <w:noProof/>
                <w:webHidden/>
              </w:rPr>
              <w:fldChar w:fldCharType="separate"/>
            </w:r>
            <w:r>
              <w:rPr>
                <w:noProof/>
                <w:webHidden/>
              </w:rPr>
              <w:t>17</w:t>
            </w:r>
            <w:r>
              <w:rPr>
                <w:noProof/>
                <w:webHidden/>
              </w:rPr>
              <w:fldChar w:fldCharType="end"/>
            </w:r>
          </w:hyperlink>
        </w:p>
        <w:p w14:paraId="43201546" w14:textId="454EF147" w:rsidR="001B7938" w:rsidRDefault="001B7938">
          <w:pPr>
            <w:pStyle w:val="TOC2"/>
            <w:tabs>
              <w:tab w:val="right" w:leader="dot" w:pos="10430"/>
            </w:tabs>
            <w:rPr>
              <w:noProof/>
              <w:sz w:val="24"/>
              <w:szCs w:val="24"/>
            </w:rPr>
          </w:pPr>
          <w:hyperlink w:anchor="_Toc203138302" w:history="1">
            <w:r w:rsidRPr="00075986">
              <w:rPr>
                <w:rStyle w:val="Hyperlink"/>
                <w:noProof/>
              </w:rPr>
              <w:t>Internal Call Tree</w:t>
            </w:r>
            <w:r>
              <w:rPr>
                <w:noProof/>
                <w:webHidden/>
              </w:rPr>
              <w:tab/>
            </w:r>
            <w:r>
              <w:rPr>
                <w:noProof/>
                <w:webHidden/>
              </w:rPr>
              <w:fldChar w:fldCharType="begin"/>
            </w:r>
            <w:r>
              <w:rPr>
                <w:noProof/>
                <w:webHidden/>
              </w:rPr>
              <w:instrText xml:space="preserve"> PAGEREF _Toc203138302 \h </w:instrText>
            </w:r>
            <w:r>
              <w:rPr>
                <w:noProof/>
                <w:webHidden/>
              </w:rPr>
            </w:r>
            <w:r>
              <w:rPr>
                <w:noProof/>
                <w:webHidden/>
              </w:rPr>
              <w:fldChar w:fldCharType="separate"/>
            </w:r>
            <w:r>
              <w:rPr>
                <w:noProof/>
                <w:webHidden/>
              </w:rPr>
              <w:t>17</w:t>
            </w:r>
            <w:r>
              <w:rPr>
                <w:noProof/>
                <w:webHidden/>
              </w:rPr>
              <w:fldChar w:fldCharType="end"/>
            </w:r>
          </w:hyperlink>
        </w:p>
        <w:p w14:paraId="40DCF2E0" w14:textId="70A26057" w:rsidR="001B7938" w:rsidRDefault="001B7938">
          <w:pPr>
            <w:pStyle w:val="TOC1"/>
            <w:tabs>
              <w:tab w:val="right" w:leader="dot" w:pos="10430"/>
            </w:tabs>
            <w:rPr>
              <w:noProof/>
              <w:sz w:val="24"/>
              <w:szCs w:val="24"/>
            </w:rPr>
          </w:pPr>
          <w:hyperlink w:anchor="_Toc203138303" w:history="1">
            <w:r w:rsidRPr="00075986">
              <w:rPr>
                <w:rStyle w:val="Hyperlink"/>
                <w:noProof/>
              </w:rPr>
              <w:t>APPENDIX B: External Contacts</w:t>
            </w:r>
            <w:r>
              <w:rPr>
                <w:noProof/>
                <w:webHidden/>
              </w:rPr>
              <w:tab/>
            </w:r>
            <w:r>
              <w:rPr>
                <w:noProof/>
                <w:webHidden/>
              </w:rPr>
              <w:fldChar w:fldCharType="begin"/>
            </w:r>
            <w:r>
              <w:rPr>
                <w:noProof/>
                <w:webHidden/>
              </w:rPr>
              <w:instrText xml:space="preserve"> PAGEREF _Toc203138303 \h </w:instrText>
            </w:r>
            <w:r>
              <w:rPr>
                <w:noProof/>
                <w:webHidden/>
              </w:rPr>
            </w:r>
            <w:r>
              <w:rPr>
                <w:noProof/>
                <w:webHidden/>
              </w:rPr>
              <w:fldChar w:fldCharType="separate"/>
            </w:r>
            <w:r>
              <w:rPr>
                <w:noProof/>
                <w:webHidden/>
              </w:rPr>
              <w:t>17</w:t>
            </w:r>
            <w:r>
              <w:rPr>
                <w:noProof/>
                <w:webHidden/>
              </w:rPr>
              <w:fldChar w:fldCharType="end"/>
            </w:r>
          </w:hyperlink>
        </w:p>
        <w:p w14:paraId="775E4A0C" w14:textId="404EF32E" w:rsidR="001B7938" w:rsidRDefault="001B7938">
          <w:pPr>
            <w:pStyle w:val="TOC1"/>
            <w:tabs>
              <w:tab w:val="right" w:leader="dot" w:pos="10430"/>
            </w:tabs>
            <w:rPr>
              <w:noProof/>
              <w:sz w:val="24"/>
              <w:szCs w:val="24"/>
            </w:rPr>
          </w:pPr>
          <w:hyperlink w:anchor="_Toc203138304" w:history="1">
            <w:r w:rsidRPr="00075986">
              <w:rPr>
                <w:rStyle w:val="Hyperlink"/>
                <w:noProof/>
              </w:rPr>
              <w:t>APPENDIX C: Alternate Facility Information</w:t>
            </w:r>
            <w:r>
              <w:rPr>
                <w:noProof/>
                <w:webHidden/>
              </w:rPr>
              <w:tab/>
            </w:r>
            <w:r>
              <w:rPr>
                <w:noProof/>
                <w:webHidden/>
              </w:rPr>
              <w:fldChar w:fldCharType="begin"/>
            </w:r>
            <w:r>
              <w:rPr>
                <w:noProof/>
                <w:webHidden/>
              </w:rPr>
              <w:instrText xml:space="preserve"> PAGEREF _Toc203138304 \h </w:instrText>
            </w:r>
            <w:r>
              <w:rPr>
                <w:noProof/>
                <w:webHidden/>
              </w:rPr>
            </w:r>
            <w:r>
              <w:rPr>
                <w:noProof/>
                <w:webHidden/>
              </w:rPr>
              <w:fldChar w:fldCharType="separate"/>
            </w:r>
            <w:r>
              <w:rPr>
                <w:noProof/>
                <w:webHidden/>
              </w:rPr>
              <w:t>18</w:t>
            </w:r>
            <w:r>
              <w:rPr>
                <w:noProof/>
                <w:webHidden/>
              </w:rPr>
              <w:fldChar w:fldCharType="end"/>
            </w:r>
          </w:hyperlink>
        </w:p>
        <w:p w14:paraId="774BA3EB" w14:textId="7261B55A" w:rsidR="001B7938" w:rsidRDefault="001B7938">
          <w:pPr>
            <w:pStyle w:val="TOC2"/>
            <w:tabs>
              <w:tab w:val="right" w:leader="dot" w:pos="10430"/>
            </w:tabs>
            <w:rPr>
              <w:noProof/>
              <w:sz w:val="24"/>
              <w:szCs w:val="24"/>
            </w:rPr>
          </w:pPr>
          <w:hyperlink w:anchor="_Toc203138305" w:history="1">
            <w:r w:rsidRPr="00075986">
              <w:rPr>
                <w:rStyle w:val="Hyperlink"/>
                <w:noProof/>
              </w:rPr>
              <w:t>Primary Alternate Facility #1</w:t>
            </w:r>
            <w:r>
              <w:rPr>
                <w:noProof/>
                <w:webHidden/>
              </w:rPr>
              <w:tab/>
            </w:r>
            <w:r>
              <w:rPr>
                <w:noProof/>
                <w:webHidden/>
              </w:rPr>
              <w:fldChar w:fldCharType="begin"/>
            </w:r>
            <w:r>
              <w:rPr>
                <w:noProof/>
                <w:webHidden/>
              </w:rPr>
              <w:instrText xml:space="preserve"> PAGEREF _Toc203138305 \h </w:instrText>
            </w:r>
            <w:r>
              <w:rPr>
                <w:noProof/>
                <w:webHidden/>
              </w:rPr>
            </w:r>
            <w:r>
              <w:rPr>
                <w:noProof/>
                <w:webHidden/>
              </w:rPr>
              <w:fldChar w:fldCharType="separate"/>
            </w:r>
            <w:r>
              <w:rPr>
                <w:noProof/>
                <w:webHidden/>
              </w:rPr>
              <w:t>18</w:t>
            </w:r>
            <w:r>
              <w:rPr>
                <w:noProof/>
                <w:webHidden/>
              </w:rPr>
              <w:fldChar w:fldCharType="end"/>
            </w:r>
          </w:hyperlink>
        </w:p>
        <w:p w14:paraId="2E664295" w14:textId="2BDC6E6D" w:rsidR="00F45581" w:rsidRDefault="00F45581">
          <w:r>
            <w:rPr>
              <w:b/>
              <w:bCs/>
              <w:noProof/>
            </w:rPr>
            <w:fldChar w:fldCharType="end"/>
          </w:r>
        </w:p>
      </w:sdtContent>
    </w:sdt>
    <w:p w14:paraId="2EFCCD38" w14:textId="77777777" w:rsidR="003A3889" w:rsidRPr="00AE7375" w:rsidRDefault="003A3889" w:rsidP="00167727"/>
    <w:p w14:paraId="0C840943" w14:textId="35A4DDAF" w:rsidR="001B59FE" w:rsidRDefault="001B59FE">
      <w:pPr>
        <w:spacing w:after="160"/>
      </w:pPr>
      <w:r>
        <w:br w:type="page"/>
      </w:r>
    </w:p>
    <w:p w14:paraId="4810A016" w14:textId="77777777" w:rsidR="00D3495E" w:rsidRPr="00D3495E" w:rsidRDefault="00D3495E" w:rsidP="00D3495E">
      <w:pPr>
        <w:pStyle w:val="Heading1"/>
      </w:pPr>
      <w:bookmarkStart w:id="0" w:name="_Toc203138272"/>
      <w:r w:rsidRPr="00D3495E">
        <w:lastRenderedPageBreak/>
        <w:t>How to Use This Plan</w:t>
      </w:r>
      <w:bookmarkEnd w:id="0"/>
    </w:p>
    <w:p w14:paraId="40DA5438" w14:textId="77777777" w:rsidR="00D3495E" w:rsidRPr="00D3495E" w:rsidRDefault="00D3495E" w:rsidP="00D3495E">
      <w:pPr>
        <w:spacing w:after="160"/>
      </w:pPr>
      <w:r w:rsidRPr="00D3495E">
        <w:t>This Business Continuity Plan works together with your Crisis Management Plan and individual Process Continuity Plans to ensure comprehensive emergency preparedness.</w:t>
      </w:r>
    </w:p>
    <w:p w14:paraId="12DDB539" w14:textId="77777777" w:rsidR="00D3495E" w:rsidRPr="00D3495E" w:rsidRDefault="00D3495E" w:rsidP="00D3495E">
      <w:pPr>
        <w:spacing w:after="160"/>
      </w:pPr>
      <w:r w:rsidRPr="00D3495E">
        <w:rPr>
          <w:b/>
          <w:bCs/>
        </w:rPr>
        <w:t>When to Use This Plan:</w:t>
      </w:r>
    </w:p>
    <w:p w14:paraId="5E7E0D1E" w14:textId="77777777" w:rsidR="00D3495E" w:rsidRPr="00D3495E" w:rsidRDefault="00D3495E" w:rsidP="001B7938">
      <w:pPr>
        <w:numPr>
          <w:ilvl w:val="0"/>
          <w:numId w:val="18"/>
        </w:numPr>
        <w:spacing w:after="160"/>
      </w:pPr>
      <w:r w:rsidRPr="00D3495E">
        <w:t>Normal business operations are disrupted for more than 8 hours</w:t>
      </w:r>
    </w:p>
    <w:p w14:paraId="24CA27B2" w14:textId="77777777" w:rsidR="00D3495E" w:rsidRPr="00D3495E" w:rsidRDefault="00D3495E" w:rsidP="001B7938">
      <w:pPr>
        <w:numPr>
          <w:ilvl w:val="0"/>
          <w:numId w:val="18"/>
        </w:numPr>
        <w:spacing w:after="160"/>
      </w:pPr>
      <w:r w:rsidRPr="00D3495E">
        <w:t>Multiple essential processes are affected by the same incident</w:t>
      </w:r>
    </w:p>
    <w:p w14:paraId="7A618B70" w14:textId="77777777" w:rsidR="00D3495E" w:rsidRPr="00D3495E" w:rsidRDefault="00D3495E" w:rsidP="001B7938">
      <w:pPr>
        <w:numPr>
          <w:ilvl w:val="0"/>
          <w:numId w:val="18"/>
        </w:numPr>
        <w:spacing w:after="160"/>
      </w:pPr>
      <w:r w:rsidRPr="00D3495E">
        <w:t>You need to coordinate recovery across departments</w:t>
      </w:r>
    </w:p>
    <w:p w14:paraId="0B2F353C" w14:textId="77777777" w:rsidR="00D3495E" w:rsidRPr="00D3495E" w:rsidRDefault="00D3495E" w:rsidP="00D3495E">
      <w:pPr>
        <w:spacing w:after="160"/>
      </w:pPr>
      <w:r w:rsidRPr="00D3495E">
        <w:rPr>
          <w:b/>
          <w:bCs/>
        </w:rPr>
        <w:t>How the Plans Work Together:</w:t>
      </w:r>
    </w:p>
    <w:p w14:paraId="2D1A07DA" w14:textId="77777777" w:rsidR="00D3495E" w:rsidRPr="00D3495E" w:rsidRDefault="00D3495E" w:rsidP="001B7938">
      <w:pPr>
        <w:numPr>
          <w:ilvl w:val="0"/>
          <w:numId w:val="19"/>
        </w:numPr>
        <w:spacing w:after="160"/>
      </w:pPr>
      <w:r w:rsidRPr="00D3495E">
        <w:rPr>
          <w:b/>
          <w:bCs/>
        </w:rPr>
        <w:t>Crisis Management Plan</w:t>
      </w:r>
      <w:r w:rsidRPr="00D3495E">
        <w:t xml:space="preserve"> - Handles immediate safety, communications, and incident command</w:t>
      </w:r>
    </w:p>
    <w:p w14:paraId="5AAC13DB" w14:textId="77777777" w:rsidR="00D3495E" w:rsidRPr="00D3495E" w:rsidRDefault="00D3495E" w:rsidP="001B7938">
      <w:pPr>
        <w:numPr>
          <w:ilvl w:val="0"/>
          <w:numId w:val="19"/>
        </w:numPr>
        <w:spacing w:after="160"/>
      </w:pPr>
      <w:r w:rsidRPr="00D3495E">
        <w:rPr>
          <w:b/>
          <w:bCs/>
        </w:rPr>
        <w:t>Business Continuity Plan</w:t>
      </w:r>
      <w:r w:rsidRPr="00D3495E">
        <w:t xml:space="preserve"> (this document) - Provides overall coordination and authority for maintaining operations</w:t>
      </w:r>
    </w:p>
    <w:p w14:paraId="16829459" w14:textId="77777777" w:rsidR="00D3495E" w:rsidRPr="00D3495E" w:rsidRDefault="00D3495E" w:rsidP="001B7938">
      <w:pPr>
        <w:numPr>
          <w:ilvl w:val="0"/>
          <w:numId w:val="19"/>
        </w:numPr>
        <w:spacing w:after="160"/>
      </w:pPr>
      <w:r w:rsidRPr="00D3495E">
        <w:rPr>
          <w:b/>
          <w:bCs/>
        </w:rPr>
        <w:t>Process Continuity Plans</w:t>
      </w:r>
      <w:r w:rsidRPr="00D3495E">
        <w:t xml:space="preserve"> - Detailed procedures for each essential process (use the template provided)</w:t>
      </w:r>
    </w:p>
    <w:p w14:paraId="2A81E15E" w14:textId="77777777" w:rsidR="00D3495E" w:rsidRPr="00D3495E" w:rsidRDefault="00D3495E" w:rsidP="00D3495E">
      <w:pPr>
        <w:spacing w:after="160"/>
      </w:pPr>
      <w:r w:rsidRPr="00D3495E">
        <w:rPr>
          <w:b/>
          <w:bCs/>
        </w:rPr>
        <w:t>Quick Start Guide:</w:t>
      </w:r>
    </w:p>
    <w:p w14:paraId="53AF8E1E" w14:textId="77777777" w:rsidR="00D3495E" w:rsidRPr="00D3495E" w:rsidRDefault="00D3495E" w:rsidP="001B7938">
      <w:pPr>
        <w:numPr>
          <w:ilvl w:val="0"/>
          <w:numId w:val="20"/>
        </w:numPr>
        <w:spacing w:after="160"/>
      </w:pPr>
      <w:r w:rsidRPr="00D3495E">
        <w:t>Determine if Business Continuity Plan activation is needed</w:t>
      </w:r>
    </w:p>
    <w:p w14:paraId="10EBECDE" w14:textId="77777777" w:rsidR="00D3495E" w:rsidRPr="00D3495E" w:rsidRDefault="00D3495E" w:rsidP="001B7938">
      <w:pPr>
        <w:numPr>
          <w:ilvl w:val="0"/>
          <w:numId w:val="20"/>
        </w:numPr>
        <w:spacing w:after="160"/>
      </w:pPr>
      <w:r w:rsidRPr="00D3495E">
        <w:t>Follow the succession and authority guidelines</w:t>
      </w:r>
    </w:p>
    <w:p w14:paraId="45EABD91" w14:textId="77777777" w:rsidR="00D3495E" w:rsidRPr="00D3495E" w:rsidRDefault="00D3495E" w:rsidP="001B7938">
      <w:pPr>
        <w:numPr>
          <w:ilvl w:val="0"/>
          <w:numId w:val="20"/>
        </w:numPr>
        <w:spacing w:after="160"/>
      </w:pPr>
      <w:r w:rsidRPr="00D3495E">
        <w:t>Activate process-specific continuity plans based on priority levels</w:t>
      </w:r>
    </w:p>
    <w:p w14:paraId="59773100" w14:textId="77777777" w:rsidR="00D3495E" w:rsidRPr="00D3495E" w:rsidRDefault="00D3495E" w:rsidP="001B7938">
      <w:pPr>
        <w:numPr>
          <w:ilvl w:val="0"/>
          <w:numId w:val="20"/>
        </w:numPr>
        <w:spacing w:after="160"/>
      </w:pPr>
      <w:r w:rsidRPr="00D3495E">
        <w:t>Coordinate recovery using the roles and responsibilities outlined</w:t>
      </w:r>
    </w:p>
    <w:p w14:paraId="4C9FB839" w14:textId="77777777" w:rsidR="00D3495E" w:rsidRPr="00D3495E" w:rsidRDefault="00D3495E" w:rsidP="001B7938">
      <w:pPr>
        <w:numPr>
          <w:ilvl w:val="0"/>
          <w:numId w:val="20"/>
        </w:numPr>
        <w:spacing w:after="160"/>
      </w:pPr>
      <w:r w:rsidRPr="00D3495E">
        <w:t>Use the plan maintenance schedule to keep everything current</w:t>
      </w:r>
    </w:p>
    <w:p w14:paraId="049850B6" w14:textId="77777777" w:rsidR="00D3495E" w:rsidRDefault="00D3495E">
      <w:pPr>
        <w:spacing w:after="160"/>
        <w:rPr>
          <w:rFonts w:ascii="Segoe UI Semibold" w:eastAsiaTheme="majorEastAsia" w:hAnsi="Segoe UI Semibold" w:cstheme="majorBidi"/>
          <w:color w:val="0F4761" w:themeColor="accent1" w:themeShade="BF"/>
          <w:sz w:val="36"/>
          <w:szCs w:val="30"/>
        </w:rPr>
      </w:pPr>
      <w:r>
        <w:br w:type="page"/>
      </w:r>
    </w:p>
    <w:p w14:paraId="782F8D8B" w14:textId="1D313A5A" w:rsidR="00FE69A3" w:rsidRDefault="00FE69A3" w:rsidP="00FE69A3">
      <w:pPr>
        <w:pStyle w:val="Heading1"/>
      </w:pPr>
      <w:bookmarkStart w:id="1" w:name="_Toc203138273"/>
      <w:r w:rsidRPr="00FE69A3">
        <w:lastRenderedPageBreak/>
        <w:t>Purpose and Scope</w:t>
      </w:r>
      <w:bookmarkEnd w:id="1"/>
    </w:p>
    <w:p w14:paraId="535616EA" w14:textId="77777777" w:rsidR="00FE69A3" w:rsidRPr="00FE69A3" w:rsidRDefault="00FE69A3" w:rsidP="00EA68FE">
      <w:pPr>
        <w:pStyle w:val="Heading2"/>
      </w:pPr>
      <w:bookmarkStart w:id="2" w:name="_Toc203138274"/>
      <w:r w:rsidRPr="00FE69A3">
        <w:t>Mission Statement</w:t>
      </w:r>
      <w:bookmarkEnd w:id="2"/>
    </w:p>
    <w:p w14:paraId="28B9EDF2" w14:textId="77777777" w:rsidR="00FE69A3" w:rsidRPr="00FE69A3" w:rsidRDefault="00FE69A3" w:rsidP="00FE69A3">
      <w:r w:rsidRPr="00FE69A3">
        <w:t>This Business Continuity Plan ensures that [Organization Name] can continue to deliver essential services and fulfill its core mission during and after disruptive events. Our priority is maintaining the safety and well-being of [students/staff/citizens] while preserving critical operations that our community depends on.</w:t>
      </w:r>
    </w:p>
    <w:p w14:paraId="4E8E8898" w14:textId="77777777" w:rsidR="0052000F" w:rsidRDefault="0052000F" w:rsidP="00FE69A3">
      <w:pPr>
        <w:rPr>
          <w:b/>
          <w:bCs/>
        </w:rPr>
      </w:pPr>
    </w:p>
    <w:p w14:paraId="7FEA15B5" w14:textId="4629D99F" w:rsidR="00FE69A3" w:rsidRPr="00FE69A3" w:rsidRDefault="00FE69A3" w:rsidP="00EA68FE">
      <w:pPr>
        <w:pStyle w:val="Heading2"/>
      </w:pPr>
      <w:bookmarkStart w:id="3" w:name="_Toc203138275"/>
      <w:r w:rsidRPr="00FE69A3">
        <w:t>Plan Purpose</w:t>
      </w:r>
      <w:bookmarkEnd w:id="3"/>
    </w:p>
    <w:p w14:paraId="524FB4D1" w14:textId="77777777" w:rsidR="00FE69A3" w:rsidRPr="00FE69A3" w:rsidRDefault="00FE69A3" w:rsidP="00FE69A3">
      <w:r w:rsidRPr="00FE69A3">
        <w:t>This plan provides procedures to:</w:t>
      </w:r>
    </w:p>
    <w:p w14:paraId="56D89DB3" w14:textId="77777777" w:rsidR="00FE69A3" w:rsidRPr="00FE69A3" w:rsidRDefault="00FE69A3" w:rsidP="00A07CE8">
      <w:pPr>
        <w:numPr>
          <w:ilvl w:val="0"/>
          <w:numId w:val="2"/>
        </w:numPr>
      </w:pPr>
      <w:r w:rsidRPr="00FE69A3">
        <w:t>Continue essential business processes during disruptions</w:t>
      </w:r>
    </w:p>
    <w:p w14:paraId="4F26CBD2" w14:textId="77777777" w:rsidR="00FE69A3" w:rsidRPr="00FE69A3" w:rsidRDefault="00FE69A3" w:rsidP="00A07CE8">
      <w:pPr>
        <w:numPr>
          <w:ilvl w:val="0"/>
          <w:numId w:val="2"/>
        </w:numPr>
      </w:pPr>
      <w:r w:rsidRPr="00FE69A3">
        <w:t>Minimize operational and financial impacts</w:t>
      </w:r>
    </w:p>
    <w:p w14:paraId="1E66116E" w14:textId="77777777" w:rsidR="00FE69A3" w:rsidRPr="00FE69A3" w:rsidRDefault="00FE69A3" w:rsidP="00A07CE8">
      <w:pPr>
        <w:numPr>
          <w:ilvl w:val="0"/>
          <w:numId w:val="2"/>
        </w:numPr>
      </w:pPr>
      <w:r w:rsidRPr="00FE69A3">
        <w:t>Ensure rapid recovery to normal operations</w:t>
      </w:r>
    </w:p>
    <w:p w14:paraId="4CB77024" w14:textId="26F4B565" w:rsidR="00FE69A3" w:rsidRPr="00FE69A3" w:rsidRDefault="00FE69A3" w:rsidP="00A07CE8">
      <w:pPr>
        <w:numPr>
          <w:ilvl w:val="0"/>
          <w:numId w:val="2"/>
        </w:numPr>
      </w:pPr>
      <w:r w:rsidRPr="00FE69A3">
        <w:t xml:space="preserve">Protect </w:t>
      </w:r>
      <w:r w:rsidR="00C0208D">
        <w:t>essential</w:t>
      </w:r>
      <w:r w:rsidRPr="00FE69A3">
        <w:t xml:space="preserve"> records and critical information</w:t>
      </w:r>
    </w:p>
    <w:p w14:paraId="34560459" w14:textId="77777777" w:rsidR="00FE69A3" w:rsidRPr="00FE69A3" w:rsidRDefault="00FE69A3" w:rsidP="00A07CE8">
      <w:pPr>
        <w:numPr>
          <w:ilvl w:val="0"/>
          <w:numId w:val="2"/>
        </w:numPr>
      </w:pPr>
      <w:r w:rsidRPr="00FE69A3">
        <w:t>Maintain stakeholder confidence and regulatory compliance</w:t>
      </w:r>
    </w:p>
    <w:p w14:paraId="230BE10B" w14:textId="77777777" w:rsidR="0052000F" w:rsidRDefault="0052000F" w:rsidP="00FE69A3">
      <w:pPr>
        <w:rPr>
          <w:b/>
          <w:bCs/>
        </w:rPr>
      </w:pPr>
    </w:p>
    <w:p w14:paraId="62F19A0E" w14:textId="4D1B1545" w:rsidR="00FE69A3" w:rsidRPr="00FE69A3" w:rsidRDefault="00FE69A3" w:rsidP="00EA68FE">
      <w:pPr>
        <w:pStyle w:val="Heading2"/>
      </w:pPr>
      <w:bookmarkStart w:id="4" w:name="_Toc203138276"/>
      <w:r w:rsidRPr="00FE69A3">
        <w:t>Scope of Coverage</w:t>
      </w:r>
      <w:bookmarkEnd w:id="4"/>
    </w:p>
    <w:p w14:paraId="69AFEF1D" w14:textId="77777777" w:rsidR="00FE69A3" w:rsidRPr="00FE69A3" w:rsidRDefault="00FE69A3" w:rsidP="00FE69A3">
      <w:r w:rsidRPr="00FE69A3">
        <w:rPr>
          <w:b/>
          <w:bCs/>
        </w:rPr>
        <w:t>This plan covers:</w:t>
      </w:r>
    </w:p>
    <w:p w14:paraId="1D75182F" w14:textId="77777777" w:rsidR="00FE69A3" w:rsidRPr="00FE69A3" w:rsidRDefault="00FE69A3" w:rsidP="00A07CE8">
      <w:pPr>
        <w:numPr>
          <w:ilvl w:val="0"/>
          <w:numId w:val="3"/>
        </w:numPr>
      </w:pPr>
      <w:r w:rsidRPr="00FE69A3">
        <w:t>All essential business processes identified through Business Impact Assessment</w:t>
      </w:r>
    </w:p>
    <w:p w14:paraId="302D8516" w14:textId="77777777" w:rsidR="00FE69A3" w:rsidRPr="00FE69A3" w:rsidRDefault="00FE69A3" w:rsidP="00A07CE8">
      <w:pPr>
        <w:numPr>
          <w:ilvl w:val="0"/>
          <w:numId w:val="3"/>
        </w:numPr>
      </w:pPr>
      <w:r w:rsidRPr="00FE69A3">
        <w:t>Disruptions lasting more than [X hours] that affect Priority 1, 2, or 3 processes</w:t>
      </w:r>
    </w:p>
    <w:p w14:paraId="5D5777CE" w14:textId="77777777" w:rsidR="00FE69A3" w:rsidRPr="00FE69A3" w:rsidRDefault="00FE69A3" w:rsidP="00A07CE8">
      <w:pPr>
        <w:numPr>
          <w:ilvl w:val="0"/>
          <w:numId w:val="3"/>
        </w:numPr>
      </w:pPr>
      <w:r w:rsidRPr="00FE69A3">
        <w:t>Events affecting facilities, technology systems, personnel, or vendor services</w:t>
      </w:r>
    </w:p>
    <w:p w14:paraId="7F9BF95E" w14:textId="77777777" w:rsidR="00FE69A3" w:rsidRPr="00FE69A3" w:rsidRDefault="00FE69A3" w:rsidP="00A07CE8">
      <w:pPr>
        <w:numPr>
          <w:ilvl w:val="0"/>
          <w:numId w:val="3"/>
        </w:numPr>
      </w:pPr>
      <w:r w:rsidRPr="00FE69A3">
        <w:t>Recovery operations until normal services are restored</w:t>
      </w:r>
    </w:p>
    <w:p w14:paraId="1DBA7BB1" w14:textId="77777777" w:rsidR="00FE69A3" w:rsidRPr="00FE69A3" w:rsidRDefault="00FE69A3" w:rsidP="00FE69A3">
      <w:r w:rsidRPr="00FE69A3">
        <w:rPr>
          <w:b/>
          <w:bCs/>
        </w:rPr>
        <w:t>This plan does not cover:</w:t>
      </w:r>
    </w:p>
    <w:p w14:paraId="1628088D" w14:textId="77777777" w:rsidR="00FE69A3" w:rsidRPr="00FE69A3" w:rsidRDefault="00FE69A3" w:rsidP="00A07CE8">
      <w:pPr>
        <w:numPr>
          <w:ilvl w:val="0"/>
          <w:numId w:val="4"/>
        </w:numPr>
      </w:pPr>
      <w:r w:rsidRPr="00FE69A3">
        <w:t>Emergency response procedures (see Crisis Management Plan)</w:t>
      </w:r>
    </w:p>
    <w:p w14:paraId="18DCB522" w14:textId="77777777" w:rsidR="00FE69A3" w:rsidRPr="00FE69A3" w:rsidRDefault="00FE69A3" w:rsidP="00A07CE8">
      <w:pPr>
        <w:numPr>
          <w:ilvl w:val="0"/>
          <w:numId w:val="4"/>
        </w:numPr>
      </w:pPr>
      <w:r w:rsidRPr="00FE69A3">
        <w:t>Detailed technical recovery procedures (see IT Disaster Recovery Plan)</w:t>
      </w:r>
    </w:p>
    <w:p w14:paraId="661D9DC2" w14:textId="77777777" w:rsidR="00FE69A3" w:rsidRPr="00FE69A3" w:rsidRDefault="00FE69A3" w:rsidP="00A07CE8">
      <w:pPr>
        <w:numPr>
          <w:ilvl w:val="0"/>
          <w:numId w:val="4"/>
        </w:numPr>
      </w:pPr>
      <w:r w:rsidRPr="00FE69A3">
        <w:t>Individual departmental standard operating procedures</w:t>
      </w:r>
    </w:p>
    <w:p w14:paraId="193A1576" w14:textId="77777777" w:rsidR="00FE69A3" w:rsidRPr="00FE69A3" w:rsidRDefault="00FE69A3" w:rsidP="00A07CE8">
      <w:pPr>
        <w:numPr>
          <w:ilvl w:val="0"/>
          <w:numId w:val="4"/>
        </w:numPr>
      </w:pPr>
      <w:r w:rsidRPr="00FE69A3">
        <w:t>Personnel emergency/safety procedures</w:t>
      </w:r>
    </w:p>
    <w:p w14:paraId="3BBC31F2" w14:textId="77777777" w:rsidR="0052000F" w:rsidRDefault="0052000F" w:rsidP="00FE69A3">
      <w:pPr>
        <w:rPr>
          <w:b/>
          <w:bCs/>
        </w:rPr>
      </w:pPr>
    </w:p>
    <w:p w14:paraId="64561E9D" w14:textId="19C528D5" w:rsidR="00FE69A3" w:rsidRPr="00FE69A3" w:rsidRDefault="00FE69A3" w:rsidP="00EA68FE">
      <w:pPr>
        <w:pStyle w:val="Heading2"/>
      </w:pPr>
      <w:bookmarkStart w:id="5" w:name="_Toc203138277"/>
      <w:r w:rsidRPr="00FE69A3">
        <w:t>Planning Assumptions</w:t>
      </w:r>
      <w:bookmarkEnd w:id="5"/>
    </w:p>
    <w:p w14:paraId="56E16991" w14:textId="77777777" w:rsidR="00FE69A3" w:rsidRPr="00FE69A3" w:rsidRDefault="00FE69A3" w:rsidP="00FE69A3">
      <w:r w:rsidRPr="00FE69A3">
        <w:t>This plan is designed to address disruptions caused by:</w:t>
      </w:r>
    </w:p>
    <w:p w14:paraId="2A58F5A5" w14:textId="77777777" w:rsidR="0052000F" w:rsidRDefault="0052000F" w:rsidP="00FE69A3">
      <w:pPr>
        <w:rPr>
          <w:b/>
          <w:bCs/>
        </w:rPr>
      </w:pPr>
    </w:p>
    <w:p w14:paraId="209BB52C" w14:textId="3DD4DE17" w:rsidR="00FE69A3" w:rsidRPr="00FE69A3" w:rsidRDefault="00FE69A3" w:rsidP="00EA68FE">
      <w:pPr>
        <w:pStyle w:val="Heading3"/>
      </w:pPr>
      <w:bookmarkStart w:id="6" w:name="_Toc203138278"/>
      <w:r w:rsidRPr="00FE69A3">
        <w:t>Loss of Facilities:</w:t>
      </w:r>
      <w:bookmarkEnd w:id="6"/>
    </w:p>
    <w:p w14:paraId="10821621" w14:textId="77777777" w:rsidR="00FE69A3" w:rsidRPr="00FE69A3" w:rsidRDefault="00FE69A3" w:rsidP="00A07CE8">
      <w:pPr>
        <w:numPr>
          <w:ilvl w:val="0"/>
          <w:numId w:val="5"/>
        </w:numPr>
      </w:pPr>
      <w:r w:rsidRPr="00FE69A3">
        <w:t>Building damage preventing normal occupancy</w:t>
      </w:r>
    </w:p>
    <w:p w14:paraId="6997ABDB" w14:textId="77777777" w:rsidR="00FE69A3" w:rsidRPr="00FE69A3" w:rsidRDefault="00FE69A3" w:rsidP="00A07CE8">
      <w:pPr>
        <w:numPr>
          <w:ilvl w:val="0"/>
          <w:numId w:val="5"/>
        </w:numPr>
      </w:pPr>
      <w:r w:rsidRPr="00FE69A3">
        <w:t>Extended utility outages (power, water, HVAC)</w:t>
      </w:r>
    </w:p>
    <w:p w14:paraId="7AA8CF6A" w14:textId="77777777" w:rsidR="00FE69A3" w:rsidRPr="00FE69A3" w:rsidRDefault="00FE69A3" w:rsidP="00A07CE8">
      <w:pPr>
        <w:numPr>
          <w:ilvl w:val="0"/>
          <w:numId w:val="5"/>
        </w:numPr>
      </w:pPr>
      <w:r w:rsidRPr="00FE69A3">
        <w:t>Facility security issues requiring evacuation</w:t>
      </w:r>
    </w:p>
    <w:p w14:paraId="392A1410" w14:textId="77777777" w:rsidR="00FE69A3" w:rsidRPr="00FE69A3" w:rsidRDefault="00FE69A3" w:rsidP="00A07CE8">
      <w:pPr>
        <w:numPr>
          <w:ilvl w:val="0"/>
          <w:numId w:val="5"/>
        </w:numPr>
      </w:pPr>
      <w:r w:rsidRPr="00FE69A3">
        <w:t>Environmental hazards affecting workspace</w:t>
      </w:r>
    </w:p>
    <w:p w14:paraId="3E6EA71A" w14:textId="77777777" w:rsidR="0052000F" w:rsidRDefault="0052000F" w:rsidP="00FE69A3">
      <w:pPr>
        <w:rPr>
          <w:b/>
          <w:bCs/>
        </w:rPr>
      </w:pPr>
    </w:p>
    <w:p w14:paraId="1E507BB6" w14:textId="31D473E3" w:rsidR="00FE69A3" w:rsidRPr="00FE69A3" w:rsidRDefault="00FE69A3" w:rsidP="00EA68FE">
      <w:pPr>
        <w:pStyle w:val="Heading3"/>
      </w:pPr>
      <w:bookmarkStart w:id="7" w:name="_Toc203138279"/>
      <w:r w:rsidRPr="00FE69A3">
        <w:t>Loss of Technology:</w:t>
      </w:r>
      <w:bookmarkEnd w:id="7"/>
    </w:p>
    <w:p w14:paraId="10A6BD0D" w14:textId="77777777" w:rsidR="00FE69A3" w:rsidRPr="00FE69A3" w:rsidRDefault="00FE69A3" w:rsidP="00A07CE8">
      <w:pPr>
        <w:numPr>
          <w:ilvl w:val="0"/>
          <w:numId w:val="6"/>
        </w:numPr>
      </w:pPr>
      <w:r w:rsidRPr="00FE69A3">
        <w:t>Extended system outages (8+ hours for Priority 1 processes)</w:t>
      </w:r>
    </w:p>
    <w:p w14:paraId="67AF5D95" w14:textId="77777777" w:rsidR="00FE69A3" w:rsidRPr="00FE69A3" w:rsidRDefault="00FE69A3" w:rsidP="00A07CE8">
      <w:pPr>
        <w:numPr>
          <w:ilvl w:val="0"/>
          <w:numId w:val="6"/>
        </w:numPr>
      </w:pPr>
      <w:r w:rsidRPr="00FE69A3">
        <w:t>Cybersecurity incidents affecting critical systems</w:t>
      </w:r>
    </w:p>
    <w:p w14:paraId="4DA6105E" w14:textId="77777777" w:rsidR="00FE69A3" w:rsidRPr="00FE69A3" w:rsidRDefault="00FE69A3" w:rsidP="00A07CE8">
      <w:pPr>
        <w:numPr>
          <w:ilvl w:val="0"/>
          <w:numId w:val="6"/>
        </w:numPr>
      </w:pPr>
      <w:r w:rsidRPr="00FE69A3">
        <w:t>Vendor service interruptions</w:t>
      </w:r>
    </w:p>
    <w:p w14:paraId="76CECDEC" w14:textId="77777777" w:rsidR="00FE69A3" w:rsidRPr="00FE69A3" w:rsidRDefault="00FE69A3" w:rsidP="00A07CE8">
      <w:pPr>
        <w:numPr>
          <w:ilvl w:val="0"/>
          <w:numId w:val="6"/>
        </w:numPr>
      </w:pPr>
      <w:r w:rsidRPr="00FE69A3">
        <w:t>Network or telecommunications failures</w:t>
      </w:r>
    </w:p>
    <w:p w14:paraId="3C8ADA7E" w14:textId="77777777" w:rsidR="0052000F" w:rsidRDefault="0052000F" w:rsidP="00FE69A3">
      <w:pPr>
        <w:rPr>
          <w:b/>
          <w:bCs/>
        </w:rPr>
      </w:pPr>
    </w:p>
    <w:p w14:paraId="76BEC686" w14:textId="360D6FE8" w:rsidR="00FE69A3" w:rsidRPr="00FE69A3" w:rsidRDefault="00FE69A3" w:rsidP="00EA68FE">
      <w:pPr>
        <w:pStyle w:val="Heading3"/>
      </w:pPr>
      <w:bookmarkStart w:id="8" w:name="_Toc203138280"/>
      <w:r w:rsidRPr="00FE69A3">
        <w:t>Loss of Personnel:</w:t>
      </w:r>
      <w:bookmarkEnd w:id="8"/>
    </w:p>
    <w:p w14:paraId="0FD3032F" w14:textId="77777777" w:rsidR="00FE69A3" w:rsidRPr="00FE69A3" w:rsidRDefault="00FE69A3" w:rsidP="00A07CE8">
      <w:pPr>
        <w:numPr>
          <w:ilvl w:val="0"/>
          <w:numId w:val="7"/>
        </w:numPr>
      </w:pPr>
      <w:r w:rsidRPr="00FE69A3">
        <w:t>Key staff unavailable due to illness/emergency</w:t>
      </w:r>
    </w:p>
    <w:p w14:paraId="2D2DE955" w14:textId="77777777" w:rsidR="00FE69A3" w:rsidRPr="00FE69A3" w:rsidRDefault="00FE69A3" w:rsidP="00A07CE8">
      <w:pPr>
        <w:numPr>
          <w:ilvl w:val="0"/>
          <w:numId w:val="7"/>
        </w:numPr>
      </w:pPr>
      <w:r w:rsidRPr="00FE69A3">
        <w:t>Travel restrictions preventing normal staffing</w:t>
      </w:r>
    </w:p>
    <w:p w14:paraId="555D31C0" w14:textId="77777777" w:rsidR="00FE69A3" w:rsidRPr="00FE69A3" w:rsidRDefault="00FE69A3" w:rsidP="00A07CE8">
      <w:pPr>
        <w:numPr>
          <w:ilvl w:val="0"/>
          <w:numId w:val="7"/>
        </w:numPr>
      </w:pPr>
      <w:r w:rsidRPr="00FE69A3">
        <w:t>Widespread personnel shortages</w:t>
      </w:r>
    </w:p>
    <w:p w14:paraId="734A84B7" w14:textId="77777777" w:rsidR="00FE69A3" w:rsidRPr="00FE69A3" w:rsidRDefault="00FE69A3" w:rsidP="00A07CE8">
      <w:pPr>
        <w:numPr>
          <w:ilvl w:val="0"/>
          <w:numId w:val="7"/>
        </w:numPr>
      </w:pPr>
      <w:r w:rsidRPr="00FE69A3">
        <w:t>Loss of critical expertise or knowledge</w:t>
      </w:r>
    </w:p>
    <w:p w14:paraId="5CFFD63B" w14:textId="77777777" w:rsidR="0052000F" w:rsidRDefault="0052000F" w:rsidP="00FE69A3">
      <w:pPr>
        <w:rPr>
          <w:b/>
          <w:bCs/>
        </w:rPr>
      </w:pPr>
    </w:p>
    <w:p w14:paraId="0CD244E3" w14:textId="35ECEAFE" w:rsidR="00FE69A3" w:rsidRPr="00FE69A3" w:rsidRDefault="00FE69A3" w:rsidP="00EA68FE">
      <w:pPr>
        <w:pStyle w:val="Heading3"/>
      </w:pPr>
      <w:bookmarkStart w:id="9" w:name="_Toc203138281"/>
      <w:r w:rsidRPr="00FE69A3">
        <w:t>Planning Parameters:</w:t>
      </w:r>
      <w:bookmarkEnd w:id="9"/>
    </w:p>
    <w:p w14:paraId="79A97B39" w14:textId="77777777" w:rsidR="00FE69A3" w:rsidRPr="00FE69A3" w:rsidRDefault="00FE69A3" w:rsidP="00A07CE8">
      <w:pPr>
        <w:numPr>
          <w:ilvl w:val="0"/>
          <w:numId w:val="8"/>
        </w:numPr>
      </w:pPr>
      <w:r w:rsidRPr="00FE69A3">
        <w:t>Essential functions will be maintained at minimum acceptable levels</w:t>
      </w:r>
    </w:p>
    <w:p w14:paraId="75E933D6" w14:textId="77777777" w:rsidR="00FE69A3" w:rsidRPr="00FE69A3" w:rsidRDefault="00FE69A3" w:rsidP="00A07CE8">
      <w:pPr>
        <w:numPr>
          <w:ilvl w:val="0"/>
          <w:numId w:val="8"/>
        </w:numPr>
      </w:pPr>
      <w:r w:rsidRPr="00FE69A3">
        <w:t>Full recovery to normal operations may take [timeframe based on BIA]</w:t>
      </w:r>
    </w:p>
    <w:p w14:paraId="0E769BF2" w14:textId="77777777" w:rsidR="00FE69A3" w:rsidRPr="00FE69A3" w:rsidRDefault="00FE69A3" w:rsidP="00A07CE8">
      <w:pPr>
        <w:numPr>
          <w:ilvl w:val="0"/>
          <w:numId w:val="8"/>
        </w:numPr>
      </w:pPr>
      <w:r w:rsidRPr="00FE69A3">
        <w:t>Some service degradation is acceptable to maintain essential functions</w:t>
      </w:r>
    </w:p>
    <w:p w14:paraId="7749487C" w14:textId="77777777" w:rsidR="00FE69A3" w:rsidRPr="00FE69A3" w:rsidRDefault="00FE69A3" w:rsidP="00A07CE8">
      <w:pPr>
        <w:numPr>
          <w:ilvl w:val="0"/>
          <w:numId w:val="8"/>
        </w:numPr>
      </w:pPr>
      <w:r w:rsidRPr="00FE69A3">
        <w:t>Resource prioritization follows established criticality levels</w:t>
      </w:r>
    </w:p>
    <w:p w14:paraId="3E689092" w14:textId="77777777" w:rsidR="0052000F" w:rsidRDefault="0052000F" w:rsidP="00FE69A3">
      <w:pPr>
        <w:rPr>
          <w:b/>
          <w:bCs/>
        </w:rPr>
      </w:pPr>
    </w:p>
    <w:p w14:paraId="516EB861" w14:textId="5DCA8BF8" w:rsidR="00FE69A3" w:rsidRPr="00FE69A3" w:rsidRDefault="00FE69A3" w:rsidP="00EA68FE">
      <w:pPr>
        <w:pStyle w:val="Heading1"/>
      </w:pPr>
      <w:bookmarkStart w:id="10" w:name="_Toc203138282"/>
      <w:r w:rsidRPr="00FE69A3">
        <w:t>Authority and Succession</w:t>
      </w:r>
      <w:bookmarkEnd w:id="10"/>
    </w:p>
    <w:p w14:paraId="677B1EC8" w14:textId="77777777" w:rsidR="00687F1D" w:rsidRPr="00FE69A3" w:rsidRDefault="00687F1D" w:rsidP="00687F1D">
      <w:pPr>
        <w:pStyle w:val="Heading2"/>
      </w:pPr>
      <w:bookmarkStart w:id="11" w:name="_Toc203138283"/>
      <w:r w:rsidRPr="00FE69A3">
        <w:t>Order of Succession</w:t>
      </w:r>
      <w:bookmarkEnd w:id="11"/>
    </w:p>
    <w:p w14:paraId="7958D6C3" w14:textId="77777777" w:rsidR="00687F1D" w:rsidRPr="00FE69A3" w:rsidRDefault="00687F1D" w:rsidP="00687F1D">
      <w:r w:rsidRPr="00FE69A3">
        <w:rPr>
          <w:b/>
          <w:bCs/>
        </w:rPr>
        <w:t>Overall Leadership:</w:t>
      </w:r>
    </w:p>
    <w:p w14:paraId="6033FD8F" w14:textId="77777777" w:rsidR="00687F1D" w:rsidRPr="00FE69A3" w:rsidRDefault="00687F1D" w:rsidP="001B7938">
      <w:pPr>
        <w:numPr>
          <w:ilvl w:val="0"/>
          <w:numId w:val="9"/>
        </w:numPr>
      </w:pPr>
      <w:r w:rsidRPr="00FE69A3">
        <w:t>[Primary Title] - [Current Name]</w:t>
      </w:r>
    </w:p>
    <w:p w14:paraId="45934791" w14:textId="77777777" w:rsidR="00687F1D" w:rsidRPr="00FE69A3" w:rsidRDefault="00687F1D" w:rsidP="001B7938">
      <w:pPr>
        <w:numPr>
          <w:ilvl w:val="0"/>
          <w:numId w:val="9"/>
        </w:numPr>
      </w:pPr>
      <w:r w:rsidRPr="00FE69A3">
        <w:t>[Secondary Title] - [Current Name]</w:t>
      </w:r>
    </w:p>
    <w:p w14:paraId="3E2D5FBD" w14:textId="77777777" w:rsidR="00687F1D" w:rsidRPr="00FE69A3" w:rsidRDefault="00687F1D" w:rsidP="001B7938">
      <w:pPr>
        <w:numPr>
          <w:ilvl w:val="0"/>
          <w:numId w:val="9"/>
        </w:numPr>
      </w:pPr>
      <w:r w:rsidRPr="00FE69A3">
        <w:t>[Tertiary Title] - [Current Name]</w:t>
      </w:r>
    </w:p>
    <w:p w14:paraId="6DBEBC3C" w14:textId="77777777" w:rsidR="00687F1D" w:rsidRDefault="00687F1D" w:rsidP="00687F1D">
      <w:pPr>
        <w:rPr>
          <w:b/>
          <w:bCs/>
        </w:rPr>
      </w:pPr>
    </w:p>
    <w:p w14:paraId="1FA43A7B" w14:textId="1BA7029B" w:rsidR="00FE69A3" w:rsidRDefault="00454F52" w:rsidP="00BE0469">
      <w:pPr>
        <w:pStyle w:val="Heading2"/>
      </w:pPr>
      <w:bookmarkStart w:id="12" w:name="_Toc203138284"/>
      <w:r>
        <w:t>Key Authority Assignments</w:t>
      </w:r>
      <w:bookmarkEnd w:id="12"/>
    </w:p>
    <w:tbl>
      <w:tblPr>
        <w:tblStyle w:val="TableGrid"/>
        <w:tblW w:w="0" w:type="auto"/>
        <w:tblLook w:val="04A0" w:firstRow="1" w:lastRow="0" w:firstColumn="1" w:lastColumn="0" w:noHBand="0" w:noVBand="1"/>
      </w:tblPr>
      <w:tblGrid>
        <w:gridCol w:w="2714"/>
        <w:gridCol w:w="2347"/>
        <w:gridCol w:w="2348"/>
        <w:gridCol w:w="3089"/>
      </w:tblGrid>
      <w:tr w:rsidR="007B3D4D" w:rsidRPr="00962EBA" w14:paraId="1160DAA7" w14:textId="677ED04C" w:rsidTr="00D0459B">
        <w:trPr>
          <w:tblHeader/>
        </w:trPr>
        <w:tc>
          <w:tcPr>
            <w:tcW w:w="2714" w:type="dxa"/>
            <w:shd w:val="clear" w:color="auto" w:fill="D9D9D9" w:themeFill="background1" w:themeFillShade="D9"/>
            <w:tcMar>
              <w:left w:w="29" w:type="dxa"/>
              <w:right w:w="29" w:type="dxa"/>
            </w:tcMar>
          </w:tcPr>
          <w:p w14:paraId="69C8795E" w14:textId="56CB14AB" w:rsidR="007B3D4D" w:rsidRPr="00962EBA" w:rsidRDefault="007B3D4D" w:rsidP="00EA5866">
            <w:pPr>
              <w:rPr>
                <w:rFonts w:ascii="Segoe UI Semibold" w:hAnsi="Segoe UI Semibold" w:cs="Segoe UI Semibold"/>
                <w:sz w:val="18"/>
                <w:szCs w:val="18"/>
              </w:rPr>
            </w:pPr>
            <w:r>
              <w:rPr>
                <w:rFonts w:ascii="Segoe UI Semibold" w:hAnsi="Segoe UI Semibold" w:cs="Segoe UI Semibold"/>
                <w:sz w:val="18"/>
                <w:szCs w:val="18"/>
              </w:rPr>
              <w:t>Role</w:t>
            </w:r>
          </w:p>
        </w:tc>
        <w:tc>
          <w:tcPr>
            <w:tcW w:w="2347" w:type="dxa"/>
            <w:shd w:val="clear" w:color="auto" w:fill="D9D9D9" w:themeFill="background1" w:themeFillShade="D9"/>
            <w:tcMar>
              <w:left w:w="29" w:type="dxa"/>
              <w:right w:w="29" w:type="dxa"/>
            </w:tcMar>
          </w:tcPr>
          <w:p w14:paraId="4AE4F3F9" w14:textId="19C58B3C" w:rsidR="007B3D4D" w:rsidRPr="00962EBA" w:rsidRDefault="007B3D4D" w:rsidP="00EA5866">
            <w:pPr>
              <w:rPr>
                <w:rFonts w:ascii="Segoe UI Semibold" w:hAnsi="Segoe UI Semibold" w:cs="Segoe UI Semibold"/>
                <w:sz w:val="18"/>
                <w:szCs w:val="18"/>
              </w:rPr>
            </w:pPr>
            <w:r>
              <w:rPr>
                <w:rFonts w:ascii="Segoe UI Semibold" w:hAnsi="Segoe UI Semibold" w:cs="Segoe UI Semibold"/>
                <w:sz w:val="18"/>
                <w:szCs w:val="18"/>
              </w:rPr>
              <w:t>Primary Person</w:t>
            </w:r>
          </w:p>
        </w:tc>
        <w:tc>
          <w:tcPr>
            <w:tcW w:w="2348" w:type="dxa"/>
            <w:shd w:val="clear" w:color="auto" w:fill="D9D9D9" w:themeFill="background1" w:themeFillShade="D9"/>
            <w:tcMar>
              <w:left w:w="29" w:type="dxa"/>
              <w:right w:w="29" w:type="dxa"/>
            </w:tcMar>
          </w:tcPr>
          <w:p w14:paraId="4C7075B7" w14:textId="6E3D81AF" w:rsidR="007B3D4D" w:rsidRPr="00962EBA" w:rsidRDefault="007B3D4D" w:rsidP="00EA5866">
            <w:pPr>
              <w:rPr>
                <w:rFonts w:ascii="Segoe UI Semibold" w:hAnsi="Segoe UI Semibold" w:cs="Segoe UI Semibold"/>
                <w:sz w:val="18"/>
                <w:szCs w:val="18"/>
              </w:rPr>
            </w:pPr>
            <w:r>
              <w:rPr>
                <w:rFonts w:ascii="Segoe UI Semibold" w:hAnsi="Segoe UI Semibold" w:cs="Segoe UI Semibold"/>
                <w:sz w:val="18"/>
                <w:szCs w:val="18"/>
              </w:rPr>
              <w:t>Backup  Person</w:t>
            </w:r>
          </w:p>
        </w:tc>
        <w:tc>
          <w:tcPr>
            <w:tcW w:w="3089" w:type="dxa"/>
            <w:shd w:val="clear" w:color="auto" w:fill="D9D9D9" w:themeFill="background1" w:themeFillShade="D9"/>
          </w:tcPr>
          <w:p w14:paraId="0709E222" w14:textId="57FE96E7" w:rsidR="007B3D4D" w:rsidRPr="00962EBA" w:rsidRDefault="007B3D4D" w:rsidP="00EA5866">
            <w:pPr>
              <w:rPr>
                <w:rFonts w:ascii="Segoe UI Semibold" w:hAnsi="Segoe UI Semibold" w:cs="Segoe UI Semibold"/>
                <w:sz w:val="18"/>
                <w:szCs w:val="18"/>
              </w:rPr>
            </w:pPr>
            <w:r>
              <w:rPr>
                <w:rFonts w:ascii="Segoe UI Semibold" w:hAnsi="Segoe UI Semibold" w:cs="Segoe UI Semibold"/>
                <w:sz w:val="18"/>
                <w:szCs w:val="18"/>
              </w:rPr>
              <w:t>Key Authorities</w:t>
            </w:r>
          </w:p>
        </w:tc>
      </w:tr>
      <w:tr w:rsidR="007B3D4D" w:rsidRPr="00D0459B" w14:paraId="31E213D8" w14:textId="69EF8ECF" w:rsidTr="00D0459B">
        <w:tc>
          <w:tcPr>
            <w:tcW w:w="2714" w:type="dxa"/>
            <w:tcMar>
              <w:left w:w="29" w:type="dxa"/>
              <w:right w:w="29" w:type="dxa"/>
            </w:tcMar>
          </w:tcPr>
          <w:p w14:paraId="4BB10518" w14:textId="1476A4A4" w:rsidR="007B3D4D" w:rsidRPr="008778E7" w:rsidRDefault="007B3D4D" w:rsidP="00EA5866">
            <w:pPr>
              <w:rPr>
                <w:rFonts w:ascii="Segoe UI Semibold" w:hAnsi="Segoe UI Semibold" w:cs="Segoe UI Semibold"/>
                <w:sz w:val="20"/>
                <w:szCs w:val="20"/>
              </w:rPr>
            </w:pPr>
            <w:r w:rsidRPr="008778E7">
              <w:rPr>
                <w:rFonts w:ascii="Segoe UI Semibold" w:hAnsi="Segoe UI Semibold" w:cs="Segoe UI Semibold"/>
                <w:sz w:val="20"/>
                <w:szCs w:val="20"/>
              </w:rPr>
              <w:t>Business Continuity Coordinator</w:t>
            </w:r>
          </w:p>
        </w:tc>
        <w:tc>
          <w:tcPr>
            <w:tcW w:w="2347" w:type="dxa"/>
            <w:tcMar>
              <w:left w:w="29" w:type="dxa"/>
              <w:right w:w="29" w:type="dxa"/>
            </w:tcMar>
          </w:tcPr>
          <w:p w14:paraId="611D4E0C" w14:textId="547265F7" w:rsidR="007B3D4D" w:rsidRPr="00D0459B" w:rsidRDefault="007B3D4D" w:rsidP="00EA5866">
            <w:pPr>
              <w:rPr>
                <w:sz w:val="20"/>
                <w:szCs w:val="20"/>
              </w:rPr>
            </w:pPr>
          </w:p>
        </w:tc>
        <w:tc>
          <w:tcPr>
            <w:tcW w:w="2348" w:type="dxa"/>
            <w:tcMar>
              <w:left w:w="29" w:type="dxa"/>
              <w:right w:w="29" w:type="dxa"/>
            </w:tcMar>
          </w:tcPr>
          <w:p w14:paraId="3C480484" w14:textId="583A6CF2" w:rsidR="007B3D4D" w:rsidRPr="00D0459B" w:rsidRDefault="007B3D4D" w:rsidP="00EA5866">
            <w:pPr>
              <w:rPr>
                <w:sz w:val="20"/>
                <w:szCs w:val="20"/>
              </w:rPr>
            </w:pPr>
          </w:p>
        </w:tc>
        <w:tc>
          <w:tcPr>
            <w:tcW w:w="3089" w:type="dxa"/>
          </w:tcPr>
          <w:p w14:paraId="5F2824F8" w14:textId="0517DAC2" w:rsidR="00D0459B" w:rsidRPr="00D0459B" w:rsidRDefault="00D0459B" w:rsidP="001B7938">
            <w:pPr>
              <w:pStyle w:val="ListParagraph"/>
              <w:numPr>
                <w:ilvl w:val="0"/>
                <w:numId w:val="21"/>
              </w:numPr>
              <w:ind w:left="169" w:hanging="180"/>
              <w:rPr>
                <w:sz w:val="20"/>
                <w:szCs w:val="20"/>
              </w:rPr>
            </w:pPr>
            <w:r w:rsidRPr="00D0459B">
              <w:rPr>
                <w:sz w:val="20"/>
                <w:szCs w:val="20"/>
              </w:rPr>
              <w:t>Activate BC procedures</w:t>
            </w:r>
          </w:p>
          <w:p w14:paraId="21FD62B4" w14:textId="77777777" w:rsidR="00D0459B" w:rsidRPr="00D0459B" w:rsidRDefault="00D0459B" w:rsidP="001B7938">
            <w:pPr>
              <w:pStyle w:val="ListParagraph"/>
              <w:numPr>
                <w:ilvl w:val="0"/>
                <w:numId w:val="21"/>
              </w:numPr>
              <w:ind w:left="169" w:hanging="180"/>
              <w:rPr>
                <w:sz w:val="20"/>
                <w:szCs w:val="20"/>
              </w:rPr>
            </w:pPr>
            <w:r w:rsidRPr="00D0459B">
              <w:rPr>
                <w:sz w:val="20"/>
                <w:szCs w:val="20"/>
              </w:rPr>
              <w:t>Coordinate process owners</w:t>
            </w:r>
          </w:p>
          <w:p w14:paraId="2646806E" w14:textId="1D09F4B4" w:rsidR="007B3D4D" w:rsidRPr="00D0459B" w:rsidRDefault="00D0459B" w:rsidP="001B7938">
            <w:pPr>
              <w:pStyle w:val="ListParagraph"/>
              <w:numPr>
                <w:ilvl w:val="0"/>
                <w:numId w:val="21"/>
              </w:numPr>
              <w:ind w:left="169" w:hanging="180"/>
              <w:rPr>
                <w:sz w:val="20"/>
                <w:szCs w:val="20"/>
              </w:rPr>
            </w:pPr>
            <w:r w:rsidRPr="00D0459B">
              <w:rPr>
                <w:sz w:val="20"/>
                <w:szCs w:val="20"/>
              </w:rPr>
              <w:t>Authorize operational changes</w:t>
            </w:r>
          </w:p>
        </w:tc>
      </w:tr>
      <w:tr w:rsidR="007B3D4D" w:rsidRPr="00D0459B" w14:paraId="4B36E6FC" w14:textId="058AF3B2" w:rsidTr="00D0459B">
        <w:tc>
          <w:tcPr>
            <w:tcW w:w="2714" w:type="dxa"/>
            <w:tcMar>
              <w:left w:w="29" w:type="dxa"/>
              <w:right w:w="29" w:type="dxa"/>
            </w:tcMar>
          </w:tcPr>
          <w:p w14:paraId="492021C8" w14:textId="2CBAB627" w:rsidR="007B3D4D" w:rsidRPr="008778E7" w:rsidRDefault="00D0459B" w:rsidP="00EA5866">
            <w:pPr>
              <w:rPr>
                <w:rFonts w:ascii="Segoe UI Semibold" w:hAnsi="Segoe UI Semibold" w:cs="Segoe UI Semibold"/>
                <w:sz w:val="20"/>
                <w:szCs w:val="20"/>
              </w:rPr>
            </w:pPr>
            <w:r w:rsidRPr="008778E7">
              <w:rPr>
                <w:rFonts w:ascii="Segoe UI Semibold" w:hAnsi="Segoe UI Semibold" w:cs="Segoe UI Semibold"/>
                <w:sz w:val="20"/>
                <w:szCs w:val="20"/>
              </w:rPr>
              <w:t>Resource Authorization</w:t>
            </w:r>
          </w:p>
        </w:tc>
        <w:tc>
          <w:tcPr>
            <w:tcW w:w="2347" w:type="dxa"/>
            <w:tcMar>
              <w:left w:w="29" w:type="dxa"/>
              <w:right w:w="29" w:type="dxa"/>
            </w:tcMar>
          </w:tcPr>
          <w:p w14:paraId="70BCC71A" w14:textId="77777777" w:rsidR="007B3D4D" w:rsidRPr="00D0459B" w:rsidRDefault="007B3D4D" w:rsidP="00EA5866">
            <w:pPr>
              <w:rPr>
                <w:sz w:val="20"/>
                <w:szCs w:val="20"/>
              </w:rPr>
            </w:pPr>
          </w:p>
        </w:tc>
        <w:tc>
          <w:tcPr>
            <w:tcW w:w="2348" w:type="dxa"/>
            <w:tcMar>
              <w:left w:w="29" w:type="dxa"/>
              <w:right w:w="29" w:type="dxa"/>
            </w:tcMar>
          </w:tcPr>
          <w:p w14:paraId="152F1B4C" w14:textId="77777777" w:rsidR="007B3D4D" w:rsidRPr="00D0459B" w:rsidRDefault="007B3D4D" w:rsidP="00EA5866">
            <w:pPr>
              <w:rPr>
                <w:sz w:val="20"/>
                <w:szCs w:val="20"/>
              </w:rPr>
            </w:pPr>
          </w:p>
        </w:tc>
        <w:tc>
          <w:tcPr>
            <w:tcW w:w="3089" w:type="dxa"/>
          </w:tcPr>
          <w:p w14:paraId="0F4428B0" w14:textId="0B3F7F8A" w:rsidR="005B3CF3" w:rsidRPr="005B3CF3" w:rsidRDefault="005B3CF3" w:rsidP="001B7938">
            <w:pPr>
              <w:pStyle w:val="ListParagraph"/>
              <w:numPr>
                <w:ilvl w:val="0"/>
                <w:numId w:val="22"/>
              </w:numPr>
              <w:ind w:left="161" w:hanging="180"/>
              <w:rPr>
                <w:sz w:val="20"/>
                <w:szCs w:val="20"/>
              </w:rPr>
            </w:pPr>
            <w:r w:rsidRPr="005B3CF3">
              <w:rPr>
                <w:sz w:val="20"/>
                <w:szCs w:val="20"/>
              </w:rPr>
              <w:t>Approve emergency spending</w:t>
            </w:r>
          </w:p>
          <w:p w14:paraId="42B1BB05" w14:textId="77777777" w:rsidR="005B3CF3" w:rsidRPr="005B3CF3" w:rsidRDefault="005B3CF3" w:rsidP="001B7938">
            <w:pPr>
              <w:pStyle w:val="ListParagraph"/>
              <w:numPr>
                <w:ilvl w:val="0"/>
                <w:numId w:val="22"/>
              </w:numPr>
              <w:ind w:left="161" w:hanging="180"/>
              <w:rPr>
                <w:sz w:val="20"/>
                <w:szCs w:val="20"/>
              </w:rPr>
            </w:pPr>
            <w:r w:rsidRPr="005B3CF3">
              <w:rPr>
                <w:sz w:val="20"/>
                <w:szCs w:val="20"/>
              </w:rPr>
              <w:t>Authorize facility changes</w:t>
            </w:r>
          </w:p>
          <w:p w14:paraId="3EB3A1D2" w14:textId="6DB137AC" w:rsidR="007B3D4D" w:rsidRPr="005B3CF3" w:rsidRDefault="005B3CF3" w:rsidP="001B7938">
            <w:pPr>
              <w:pStyle w:val="ListParagraph"/>
              <w:numPr>
                <w:ilvl w:val="0"/>
                <w:numId w:val="22"/>
              </w:numPr>
              <w:ind w:left="161" w:hanging="180"/>
              <w:rPr>
                <w:sz w:val="20"/>
                <w:szCs w:val="20"/>
              </w:rPr>
            </w:pPr>
            <w:r w:rsidRPr="005B3CF3">
              <w:rPr>
                <w:sz w:val="20"/>
                <w:szCs w:val="20"/>
              </w:rPr>
              <w:t>Approve staffing adjustments</w:t>
            </w:r>
          </w:p>
        </w:tc>
      </w:tr>
      <w:tr w:rsidR="007B3D4D" w:rsidRPr="00D0459B" w14:paraId="4C031916" w14:textId="72C560E7" w:rsidTr="00D0459B">
        <w:tc>
          <w:tcPr>
            <w:tcW w:w="2714" w:type="dxa"/>
            <w:tcMar>
              <w:left w:w="29" w:type="dxa"/>
              <w:right w:w="29" w:type="dxa"/>
            </w:tcMar>
          </w:tcPr>
          <w:p w14:paraId="14482A1D" w14:textId="35898A22" w:rsidR="007B3D4D" w:rsidRPr="008778E7" w:rsidRDefault="001063C3" w:rsidP="00EA5866">
            <w:pPr>
              <w:rPr>
                <w:rFonts w:ascii="Segoe UI Semibold" w:hAnsi="Segoe UI Semibold" w:cs="Segoe UI Semibold"/>
                <w:sz w:val="20"/>
                <w:szCs w:val="20"/>
              </w:rPr>
            </w:pPr>
            <w:r w:rsidRPr="008778E7">
              <w:rPr>
                <w:rFonts w:ascii="Segoe UI Semibold" w:hAnsi="Segoe UI Semibold" w:cs="Segoe UI Semibold"/>
                <w:sz w:val="20"/>
                <w:szCs w:val="20"/>
              </w:rPr>
              <w:t>External Communications</w:t>
            </w:r>
          </w:p>
        </w:tc>
        <w:tc>
          <w:tcPr>
            <w:tcW w:w="2347" w:type="dxa"/>
            <w:tcMar>
              <w:left w:w="29" w:type="dxa"/>
              <w:right w:w="29" w:type="dxa"/>
            </w:tcMar>
          </w:tcPr>
          <w:p w14:paraId="2F8468D6" w14:textId="77777777" w:rsidR="007B3D4D" w:rsidRPr="00D0459B" w:rsidRDefault="007B3D4D" w:rsidP="00EA5866">
            <w:pPr>
              <w:rPr>
                <w:sz w:val="20"/>
                <w:szCs w:val="20"/>
              </w:rPr>
            </w:pPr>
          </w:p>
        </w:tc>
        <w:tc>
          <w:tcPr>
            <w:tcW w:w="2348" w:type="dxa"/>
            <w:tcMar>
              <w:left w:w="29" w:type="dxa"/>
              <w:right w:w="29" w:type="dxa"/>
            </w:tcMar>
          </w:tcPr>
          <w:p w14:paraId="05B6AC78" w14:textId="77777777" w:rsidR="007B3D4D" w:rsidRPr="00D0459B" w:rsidRDefault="007B3D4D" w:rsidP="00EA5866">
            <w:pPr>
              <w:rPr>
                <w:sz w:val="20"/>
                <w:szCs w:val="20"/>
              </w:rPr>
            </w:pPr>
          </w:p>
        </w:tc>
        <w:tc>
          <w:tcPr>
            <w:tcW w:w="3089" w:type="dxa"/>
          </w:tcPr>
          <w:p w14:paraId="6554AA1D" w14:textId="71485D55" w:rsidR="008778E7" w:rsidRPr="008778E7" w:rsidRDefault="008778E7" w:rsidP="001B7938">
            <w:pPr>
              <w:pStyle w:val="ListParagraph"/>
              <w:numPr>
                <w:ilvl w:val="0"/>
                <w:numId w:val="23"/>
              </w:numPr>
              <w:ind w:left="161" w:hanging="180"/>
              <w:rPr>
                <w:sz w:val="20"/>
                <w:szCs w:val="20"/>
              </w:rPr>
            </w:pPr>
            <w:r w:rsidRPr="008778E7">
              <w:rPr>
                <w:sz w:val="20"/>
                <w:szCs w:val="20"/>
              </w:rPr>
              <w:t>Coordinate with Crisis Management Team</w:t>
            </w:r>
          </w:p>
          <w:p w14:paraId="363BA08B" w14:textId="77777777" w:rsidR="008778E7" w:rsidRPr="008778E7" w:rsidRDefault="008778E7" w:rsidP="001B7938">
            <w:pPr>
              <w:pStyle w:val="ListParagraph"/>
              <w:numPr>
                <w:ilvl w:val="0"/>
                <w:numId w:val="23"/>
              </w:numPr>
              <w:ind w:left="161" w:hanging="180"/>
              <w:rPr>
                <w:sz w:val="20"/>
                <w:szCs w:val="20"/>
              </w:rPr>
            </w:pPr>
            <w:r w:rsidRPr="008778E7">
              <w:rPr>
                <w:sz w:val="20"/>
                <w:szCs w:val="20"/>
              </w:rPr>
              <w:t>Manage vendor relationships</w:t>
            </w:r>
          </w:p>
          <w:p w14:paraId="192383E4" w14:textId="4A90F609" w:rsidR="007B3D4D" w:rsidRPr="008778E7" w:rsidRDefault="008778E7" w:rsidP="001B7938">
            <w:pPr>
              <w:pStyle w:val="ListParagraph"/>
              <w:numPr>
                <w:ilvl w:val="0"/>
                <w:numId w:val="23"/>
              </w:numPr>
              <w:ind w:left="161" w:hanging="180"/>
              <w:rPr>
                <w:sz w:val="20"/>
                <w:szCs w:val="20"/>
              </w:rPr>
            </w:pPr>
            <w:r w:rsidRPr="008778E7">
              <w:rPr>
                <w:sz w:val="20"/>
                <w:szCs w:val="20"/>
              </w:rPr>
              <w:t>Handle regulatory notifications</w:t>
            </w:r>
          </w:p>
        </w:tc>
      </w:tr>
    </w:tbl>
    <w:p w14:paraId="7E19736C" w14:textId="77777777" w:rsidR="00B55627" w:rsidRPr="00FE69A3" w:rsidRDefault="00B55627" w:rsidP="00B55627">
      <w:pPr>
        <w:ind w:left="360"/>
      </w:pPr>
    </w:p>
    <w:p w14:paraId="15E16C71" w14:textId="10A75776" w:rsidR="00FE69A3" w:rsidRDefault="00FE69A3" w:rsidP="00FE69A3">
      <w:pPr>
        <w:rPr>
          <w:b/>
          <w:bCs/>
        </w:rPr>
      </w:pPr>
      <w:r w:rsidRPr="00FE69A3">
        <w:rPr>
          <w:b/>
          <w:bCs/>
        </w:rPr>
        <w:t>Department Authorities</w:t>
      </w:r>
    </w:p>
    <w:tbl>
      <w:tblPr>
        <w:tblStyle w:val="TableGrid"/>
        <w:tblW w:w="0" w:type="auto"/>
        <w:tblLook w:val="04A0" w:firstRow="1" w:lastRow="0" w:firstColumn="1" w:lastColumn="0" w:noHBand="0" w:noVBand="1"/>
      </w:tblPr>
      <w:tblGrid>
        <w:gridCol w:w="3500"/>
        <w:gridCol w:w="3499"/>
        <w:gridCol w:w="3499"/>
      </w:tblGrid>
      <w:tr w:rsidR="00EB0ECD" w:rsidRPr="00962EBA" w14:paraId="76631AF5" w14:textId="77777777" w:rsidTr="00687F1D">
        <w:trPr>
          <w:tblHeader/>
        </w:trPr>
        <w:tc>
          <w:tcPr>
            <w:tcW w:w="3516" w:type="dxa"/>
            <w:shd w:val="clear" w:color="auto" w:fill="D9D9D9" w:themeFill="background1" w:themeFillShade="D9"/>
            <w:tcMar>
              <w:left w:w="29" w:type="dxa"/>
              <w:right w:w="29" w:type="dxa"/>
            </w:tcMar>
          </w:tcPr>
          <w:p w14:paraId="4889D54B" w14:textId="233F8ED1" w:rsidR="00EB0ECD" w:rsidRPr="00962EBA" w:rsidRDefault="00EB0ECD" w:rsidP="00FE69A3">
            <w:pPr>
              <w:rPr>
                <w:rFonts w:ascii="Segoe UI Semibold" w:hAnsi="Segoe UI Semibold" w:cs="Segoe UI Semibold"/>
                <w:sz w:val="18"/>
                <w:szCs w:val="18"/>
              </w:rPr>
            </w:pPr>
            <w:r w:rsidRPr="00962EBA">
              <w:rPr>
                <w:rFonts w:ascii="Segoe UI Semibold" w:hAnsi="Segoe UI Semibold" w:cs="Segoe UI Semibold"/>
                <w:sz w:val="18"/>
                <w:szCs w:val="18"/>
              </w:rPr>
              <w:t>Department</w:t>
            </w:r>
          </w:p>
        </w:tc>
        <w:tc>
          <w:tcPr>
            <w:tcW w:w="3516" w:type="dxa"/>
            <w:shd w:val="clear" w:color="auto" w:fill="D9D9D9" w:themeFill="background1" w:themeFillShade="D9"/>
            <w:tcMar>
              <w:left w:w="29" w:type="dxa"/>
              <w:right w:w="29" w:type="dxa"/>
            </w:tcMar>
          </w:tcPr>
          <w:p w14:paraId="6AC86EDE" w14:textId="6594C887" w:rsidR="00EB0ECD" w:rsidRPr="00962EBA" w:rsidRDefault="00EB0ECD" w:rsidP="00FE69A3">
            <w:pPr>
              <w:rPr>
                <w:rFonts w:ascii="Segoe UI Semibold" w:hAnsi="Segoe UI Semibold" w:cs="Segoe UI Semibold"/>
                <w:sz w:val="18"/>
                <w:szCs w:val="18"/>
              </w:rPr>
            </w:pPr>
            <w:r w:rsidRPr="00962EBA">
              <w:rPr>
                <w:rFonts w:ascii="Segoe UI Semibold" w:hAnsi="Segoe UI Semibold" w:cs="Segoe UI Semibold"/>
                <w:sz w:val="18"/>
                <w:szCs w:val="18"/>
              </w:rPr>
              <w:t>Primary Authority</w:t>
            </w:r>
          </w:p>
        </w:tc>
        <w:tc>
          <w:tcPr>
            <w:tcW w:w="3516" w:type="dxa"/>
            <w:shd w:val="clear" w:color="auto" w:fill="D9D9D9" w:themeFill="background1" w:themeFillShade="D9"/>
            <w:tcMar>
              <w:left w:w="29" w:type="dxa"/>
              <w:right w:w="29" w:type="dxa"/>
            </w:tcMar>
          </w:tcPr>
          <w:p w14:paraId="26522593" w14:textId="2A67F45E" w:rsidR="00EB0ECD" w:rsidRPr="00962EBA" w:rsidRDefault="00EB0ECD" w:rsidP="00FE69A3">
            <w:pPr>
              <w:rPr>
                <w:rFonts w:ascii="Segoe UI Semibold" w:hAnsi="Segoe UI Semibold" w:cs="Segoe UI Semibold"/>
                <w:sz w:val="18"/>
                <w:szCs w:val="18"/>
              </w:rPr>
            </w:pPr>
            <w:r w:rsidRPr="00962EBA">
              <w:rPr>
                <w:rFonts w:ascii="Segoe UI Semibold" w:hAnsi="Segoe UI Semibold" w:cs="Segoe UI Semibold"/>
                <w:sz w:val="18"/>
                <w:szCs w:val="18"/>
              </w:rPr>
              <w:t>Backup Authority</w:t>
            </w:r>
          </w:p>
        </w:tc>
      </w:tr>
      <w:tr w:rsidR="00EB0ECD" w:rsidRPr="008778E7" w14:paraId="6ED5817B" w14:textId="77777777" w:rsidTr="008A34F5">
        <w:tc>
          <w:tcPr>
            <w:tcW w:w="3516" w:type="dxa"/>
            <w:tcMar>
              <w:left w:w="29" w:type="dxa"/>
              <w:right w:w="29" w:type="dxa"/>
            </w:tcMar>
          </w:tcPr>
          <w:p w14:paraId="530E222A" w14:textId="627794B5" w:rsidR="00EB0ECD" w:rsidRPr="008778E7" w:rsidRDefault="00154B0E" w:rsidP="00FE69A3">
            <w:pPr>
              <w:rPr>
                <w:sz w:val="20"/>
                <w:szCs w:val="20"/>
              </w:rPr>
            </w:pPr>
            <w:r w:rsidRPr="008778E7">
              <w:rPr>
                <w:sz w:val="20"/>
                <w:szCs w:val="20"/>
              </w:rPr>
              <w:t>Water Works</w:t>
            </w:r>
            <w:r w:rsidR="00C17319" w:rsidRPr="008778E7">
              <w:rPr>
                <w:sz w:val="20"/>
                <w:szCs w:val="20"/>
              </w:rPr>
              <w:t xml:space="preserve"> (example)</w:t>
            </w:r>
          </w:p>
        </w:tc>
        <w:tc>
          <w:tcPr>
            <w:tcW w:w="3516" w:type="dxa"/>
            <w:tcMar>
              <w:left w:w="29" w:type="dxa"/>
              <w:right w:w="29" w:type="dxa"/>
            </w:tcMar>
          </w:tcPr>
          <w:p w14:paraId="60417428" w14:textId="4B46FBB7" w:rsidR="00EB0ECD" w:rsidRPr="008778E7" w:rsidRDefault="00E96BA5" w:rsidP="00FE69A3">
            <w:pPr>
              <w:rPr>
                <w:sz w:val="20"/>
                <w:szCs w:val="20"/>
              </w:rPr>
            </w:pPr>
            <w:r w:rsidRPr="008778E7">
              <w:rPr>
                <w:sz w:val="20"/>
                <w:szCs w:val="20"/>
              </w:rPr>
              <w:t>Flo Rivers</w:t>
            </w:r>
          </w:p>
        </w:tc>
        <w:tc>
          <w:tcPr>
            <w:tcW w:w="3516" w:type="dxa"/>
            <w:tcMar>
              <w:left w:w="29" w:type="dxa"/>
              <w:right w:w="29" w:type="dxa"/>
            </w:tcMar>
          </w:tcPr>
          <w:p w14:paraId="4A1206A3" w14:textId="785A907F" w:rsidR="00EB0ECD" w:rsidRPr="008778E7" w:rsidRDefault="00E96BA5" w:rsidP="00FE69A3">
            <w:pPr>
              <w:rPr>
                <w:sz w:val="20"/>
                <w:szCs w:val="20"/>
              </w:rPr>
            </w:pPr>
            <w:r w:rsidRPr="008778E7">
              <w:rPr>
                <w:sz w:val="20"/>
                <w:szCs w:val="20"/>
              </w:rPr>
              <w:t>Wade Pool</w:t>
            </w:r>
          </w:p>
        </w:tc>
      </w:tr>
      <w:tr w:rsidR="00EB0ECD" w:rsidRPr="008778E7" w14:paraId="0F7B0CDF" w14:textId="77777777" w:rsidTr="008A34F5">
        <w:tc>
          <w:tcPr>
            <w:tcW w:w="3516" w:type="dxa"/>
            <w:tcMar>
              <w:left w:w="29" w:type="dxa"/>
              <w:right w:w="29" w:type="dxa"/>
            </w:tcMar>
          </w:tcPr>
          <w:p w14:paraId="0FD54D3D" w14:textId="06754E21" w:rsidR="00EB0ECD" w:rsidRPr="008778E7" w:rsidRDefault="00EB0ECD" w:rsidP="00EB0ECD">
            <w:pPr>
              <w:rPr>
                <w:sz w:val="20"/>
                <w:szCs w:val="20"/>
              </w:rPr>
            </w:pPr>
          </w:p>
        </w:tc>
        <w:tc>
          <w:tcPr>
            <w:tcW w:w="3516" w:type="dxa"/>
            <w:tcMar>
              <w:left w:w="29" w:type="dxa"/>
              <w:right w:w="29" w:type="dxa"/>
            </w:tcMar>
          </w:tcPr>
          <w:p w14:paraId="0500D2E3" w14:textId="04B3F2C6" w:rsidR="00EB0ECD" w:rsidRPr="008778E7" w:rsidRDefault="00EB0ECD" w:rsidP="00EB0ECD">
            <w:pPr>
              <w:rPr>
                <w:sz w:val="20"/>
                <w:szCs w:val="20"/>
              </w:rPr>
            </w:pPr>
          </w:p>
        </w:tc>
        <w:tc>
          <w:tcPr>
            <w:tcW w:w="3516" w:type="dxa"/>
            <w:tcMar>
              <w:left w:w="29" w:type="dxa"/>
              <w:right w:w="29" w:type="dxa"/>
            </w:tcMar>
          </w:tcPr>
          <w:p w14:paraId="0BA70B03" w14:textId="10CC3257" w:rsidR="00EB0ECD" w:rsidRPr="008778E7" w:rsidRDefault="00EB0ECD" w:rsidP="00EB0ECD">
            <w:pPr>
              <w:rPr>
                <w:sz w:val="20"/>
                <w:szCs w:val="20"/>
              </w:rPr>
            </w:pPr>
          </w:p>
        </w:tc>
      </w:tr>
      <w:tr w:rsidR="00EB0ECD" w:rsidRPr="008778E7" w14:paraId="642570DE" w14:textId="77777777" w:rsidTr="008A34F5">
        <w:tc>
          <w:tcPr>
            <w:tcW w:w="3516" w:type="dxa"/>
            <w:tcMar>
              <w:left w:w="29" w:type="dxa"/>
              <w:right w:w="29" w:type="dxa"/>
            </w:tcMar>
          </w:tcPr>
          <w:p w14:paraId="7EA975D7" w14:textId="4850A768" w:rsidR="00EB0ECD" w:rsidRPr="008778E7" w:rsidRDefault="00EB0ECD" w:rsidP="00EB0ECD">
            <w:pPr>
              <w:rPr>
                <w:sz w:val="20"/>
                <w:szCs w:val="20"/>
              </w:rPr>
            </w:pPr>
          </w:p>
        </w:tc>
        <w:tc>
          <w:tcPr>
            <w:tcW w:w="3516" w:type="dxa"/>
            <w:tcMar>
              <w:left w:w="29" w:type="dxa"/>
              <w:right w:w="29" w:type="dxa"/>
            </w:tcMar>
          </w:tcPr>
          <w:p w14:paraId="461AA71A" w14:textId="6F0906A4" w:rsidR="00EB0ECD" w:rsidRPr="008778E7" w:rsidRDefault="00EB0ECD" w:rsidP="00EB0ECD">
            <w:pPr>
              <w:rPr>
                <w:sz w:val="20"/>
                <w:szCs w:val="20"/>
              </w:rPr>
            </w:pPr>
          </w:p>
        </w:tc>
        <w:tc>
          <w:tcPr>
            <w:tcW w:w="3516" w:type="dxa"/>
            <w:tcMar>
              <w:left w:w="29" w:type="dxa"/>
              <w:right w:w="29" w:type="dxa"/>
            </w:tcMar>
          </w:tcPr>
          <w:p w14:paraId="07895CCD" w14:textId="5D43044E" w:rsidR="00EB0ECD" w:rsidRPr="008778E7" w:rsidRDefault="00EB0ECD" w:rsidP="00EB0ECD">
            <w:pPr>
              <w:rPr>
                <w:sz w:val="20"/>
                <w:szCs w:val="20"/>
              </w:rPr>
            </w:pPr>
          </w:p>
        </w:tc>
      </w:tr>
      <w:tr w:rsidR="00EB0ECD" w:rsidRPr="008778E7" w14:paraId="6E7CD63C" w14:textId="77777777" w:rsidTr="008A34F5">
        <w:tc>
          <w:tcPr>
            <w:tcW w:w="3516" w:type="dxa"/>
            <w:tcMar>
              <w:left w:w="29" w:type="dxa"/>
              <w:right w:w="29" w:type="dxa"/>
            </w:tcMar>
          </w:tcPr>
          <w:p w14:paraId="0B67F288" w14:textId="54556706" w:rsidR="00EB0ECD" w:rsidRPr="008778E7" w:rsidRDefault="00EB0ECD" w:rsidP="00EB0ECD">
            <w:pPr>
              <w:rPr>
                <w:sz w:val="20"/>
                <w:szCs w:val="20"/>
              </w:rPr>
            </w:pPr>
          </w:p>
        </w:tc>
        <w:tc>
          <w:tcPr>
            <w:tcW w:w="3516" w:type="dxa"/>
            <w:tcMar>
              <w:left w:w="29" w:type="dxa"/>
              <w:right w:w="29" w:type="dxa"/>
            </w:tcMar>
          </w:tcPr>
          <w:p w14:paraId="2DD004E1" w14:textId="17B6A144" w:rsidR="00EB0ECD" w:rsidRPr="008778E7" w:rsidRDefault="00EB0ECD" w:rsidP="00EB0ECD">
            <w:pPr>
              <w:rPr>
                <w:sz w:val="20"/>
                <w:szCs w:val="20"/>
              </w:rPr>
            </w:pPr>
          </w:p>
        </w:tc>
        <w:tc>
          <w:tcPr>
            <w:tcW w:w="3516" w:type="dxa"/>
            <w:tcMar>
              <w:left w:w="29" w:type="dxa"/>
              <w:right w:w="29" w:type="dxa"/>
            </w:tcMar>
          </w:tcPr>
          <w:p w14:paraId="2057EB6E" w14:textId="593314ED" w:rsidR="00EB0ECD" w:rsidRPr="008778E7" w:rsidRDefault="00EB0ECD" w:rsidP="00EB0ECD">
            <w:pPr>
              <w:rPr>
                <w:sz w:val="20"/>
                <w:szCs w:val="20"/>
              </w:rPr>
            </w:pPr>
          </w:p>
        </w:tc>
      </w:tr>
      <w:tr w:rsidR="00EB0ECD" w:rsidRPr="008778E7" w14:paraId="57CEE096" w14:textId="77777777" w:rsidTr="008A34F5">
        <w:tc>
          <w:tcPr>
            <w:tcW w:w="3516" w:type="dxa"/>
            <w:tcMar>
              <w:left w:w="29" w:type="dxa"/>
              <w:right w:w="29" w:type="dxa"/>
            </w:tcMar>
          </w:tcPr>
          <w:p w14:paraId="4633A0BA" w14:textId="71EE8163" w:rsidR="00EB0ECD" w:rsidRPr="008778E7" w:rsidRDefault="00EB0ECD" w:rsidP="00EB0ECD">
            <w:pPr>
              <w:rPr>
                <w:sz w:val="20"/>
                <w:szCs w:val="20"/>
              </w:rPr>
            </w:pPr>
          </w:p>
        </w:tc>
        <w:tc>
          <w:tcPr>
            <w:tcW w:w="3516" w:type="dxa"/>
            <w:tcMar>
              <w:left w:w="29" w:type="dxa"/>
              <w:right w:w="29" w:type="dxa"/>
            </w:tcMar>
          </w:tcPr>
          <w:p w14:paraId="45A9CCD2" w14:textId="16631377" w:rsidR="00EB0ECD" w:rsidRPr="008778E7" w:rsidRDefault="00EB0ECD" w:rsidP="00EB0ECD">
            <w:pPr>
              <w:rPr>
                <w:sz w:val="20"/>
                <w:szCs w:val="20"/>
              </w:rPr>
            </w:pPr>
          </w:p>
        </w:tc>
        <w:tc>
          <w:tcPr>
            <w:tcW w:w="3516" w:type="dxa"/>
            <w:tcMar>
              <w:left w:w="29" w:type="dxa"/>
              <w:right w:w="29" w:type="dxa"/>
            </w:tcMar>
          </w:tcPr>
          <w:p w14:paraId="1E23788C" w14:textId="6B5E294B" w:rsidR="00EB0ECD" w:rsidRPr="008778E7" w:rsidRDefault="00EB0ECD" w:rsidP="00EB0ECD">
            <w:pPr>
              <w:rPr>
                <w:sz w:val="20"/>
                <w:szCs w:val="20"/>
              </w:rPr>
            </w:pPr>
          </w:p>
        </w:tc>
      </w:tr>
    </w:tbl>
    <w:p w14:paraId="7E619987" w14:textId="77777777" w:rsidR="005B4730" w:rsidRDefault="005B4730" w:rsidP="005B4730"/>
    <w:p w14:paraId="2E702F51" w14:textId="131D59B9" w:rsidR="006A7666" w:rsidRDefault="006A7666" w:rsidP="006A7666">
      <w:pPr>
        <w:pStyle w:val="Heading1"/>
      </w:pPr>
      <w:bookmarkStart w:id="13" w:name="_Toc203138285"/>
      <w:r>
        <w:lastRenderedPageBreak/>
        <w:t>Roles &amp; Responsibilities</w:t>
      </w:r>
      <w:bookmarkEnd w:id="13"/>
    </w:p>
    <w:p w14:paraId="72A9E463" w14:textId="77777777" w:rsidR="00571316" w:rsidRPr="00571316" w:rsidRDefault="00571316" w:rsidP="00140660">
      <w:pPr>
        <w:pStyle w:val="Heading2"/>
      </w:pPr>
      <w:bookmarkStart w:id="14" w:name="_Toc203138286"/>
      <w:r w:rsidRPr="00571316">
        <w:t>Crisis Management Team Integration</w:t>
      </w:r>
      <w:bookmarkEnd w:id="14"/>
    </w:p>
    <w:p w14:paraId="7AABA631" w14:textId="77777777" w:rsidR="00571316" w:rsidRDefault="00571316" w:rsidP="00571316">
      <w:r w:rsidRPr="00571316">
        <w:t>This Business Continuity Plan coordinates with the organization's Crisis Management Plan to ensure comprehensive emergency response. The Crisis Management Team maintains overall incident command and makes strategic decisions, while Business Continuity procedures focus on maintaining essential operations during disruptions.</w:t>
      </w:r>
    </w:p>
    <w:p w14:paraId="032B9F61" w14:textId="77777777" w:rsidR="00571316" w:rsidRPr="00571316" w:rsidRDefault="00571316" w:rsidP="00571316"/>
    <w:p w14:paraId="2613AC4D" w14:textId="77777777" w:rsidR="00571316" w:rsidRPr="00571316" w:rsidRDefault="00571316" w:rsidP="00571316">
      <w:pPr>
        <w:rPr>
          <w:rFonts w:ascii="Segoe UI Semibold" w:hAnsi="Segoe UI Semibold" w:cs="Segoe UI Semibold"/>
        </w:rPr>
      </w:pPr>
      <w:r w:rsidRPr="00571316">
        <w:rPr>
          <w:rFonts w:ascii="Segoe UI Semibold" w:hAnsi="Segoe UI Semibold" w:cs="Segoe UI Semibold"/>
        </w:rPr>
        <w:t>Crisis Management Team Responsibilities:</w:t>
      </w:r>
    </w:p>
    <w:p w14:paraId="5BC5BB3F" w14:textId="77777777" w:rsidR="00571316" w:rsidRPr="00571316" w:rsidRDefault="00571316" w:rsidP="001B7938">
      <w:pPr>
        <w:numPr>
          <w:ilvl w:val="0"/>
          <w:numId w:val="13"/>
        </w:numPr>
      </w:pPr>
      <w:r w:rsidRPr="00571316">
        <w:t>Assess overall incident impact and scope</w:t>
      </w:r>
    </w:p>
    <w:p w14:paraId="4BAD3F58" w14:textId="77777777" w:rsidR="00571316" w:rsidRPr="00571316" w:rsidRDefault="00571316" w:rsidP="001B7938">
      <w:pPr>
        <w:numPr>
          <w:ilvl w:val="0"/>
          <w:numId w:val="13"/>
        </w:numPr>
      </w:pPr>
      <w:r w:rsidRPr="00571316">
        <w:t>Activate Business Continuity Plan when operational disruptions occur</w:t>
      </w:r>
    </w:p>
    <w:p w14:paraId="5063FC8B" w14:textId="77777777" w:rsidR="00571316" w:rsidRPr="00571316" w:rsidRDefault="00571316" w:rsidP="001B7938">
      <w:pPr>
        <w:numPr>
          <w:ilvl w:val="0"/>
          <w:numId w:val="13"/>
        </w:numPr>
      </w:pPr>
      <w:r w:rsidRPr="00571316">
        <w:t>Coordinate with external emergency responders and agencies</w:t>
      </w:r>
    </w:p>
    <w:p w14:paraId="26DC37B7" w14:textId="77777777" w:rsidR="00571316" w:rsidRPr="00571316" w:rsidRDefault="00571316" w:rsidP="001B7938">
      <w:pPr>
        <w:numPr>
          <w:ilvl w:val="0"/>
          <w:numId w:val="13"/>
        </w:numPr>
      </w:pPr>
      <w:r w:rsidRPr="00571316">
        <w:t>Manage stakeholder communications during incidents</w:t>
      </w:r>
    </w:p>
    <w:p w14:paraId="69522B70" w14:textId="77777777" w:rsidR="00571316" w:rsidRDefault="00571316" w:rsidP="001B7938">
      <w:pPr>
        <w:numPr>
          <w:ilvl w:val="0"/>
          <w:numId w:val="13"/>
        </w:numPr>
      </w:pPr>
      <w:r w:rsidRPr="00571316">
        <w:t>Authorize resource allocation for business continuity operations</w:t>
      </w:r>
    </w:p>
    <w:p w14:paraId="543E42A2" w14:textId="77777777" w:rsidR="00571316" w:rsidRPr="00571316" w:rsidRDefault="00571316" w:rsidP="00571316">
      <w:pPr>
        <w:ind w:left="720"/>
      </w:pPr>
    </w:p>
    <w:p w14:paraId="2C0AEAB2" w14:textId="77777777" w:rsidR="00975345" w:rsidRPr="00975345" w:rsidRDefault="00975345" w:rsidP="00975345">
      <w:pPr>
        <w:rPr>
          <w:rFonts w:ascii="Segoe UI Semibold" w:hAnsi="Segoe UI Semibold" w:cs="Segoe UI Semibold"/>
        </w:rPr>
      </w:pPr>
      <w:r w:rsidRPr="00975345">
        <w:rPr>
          <w:rFonts w:ascii="Segoe UI Semibold" w:hAnsi="Segoe UI Semibold" w:cs="Segoe UI Semibold"/>
        </w:rPr>
        <w:t>Incident Response Coordinator</w:t>
      </w:r>
    </w:p>
    <w:p w14:paraId="39DA753F" w14:textId="77777777" w:rsidR="00975345" w:rsidRPr="00975345" w:rsidRDefault="00975345" w:rsidP="001B7938">
      <w:pPr>
        <w:numPr>
          <w:ilvl w:val="0"/>
          <w:numId w:val="24"/>
        </w:numPr>
        <w:rPr>
          <w:rFonts w:cstheme="minorHAnsi"/>
        </w:rPr>
      </w:pPr>
      <w:r w:rsidRPr="00975345">
        <w:rPr>
          <w:rFonts w:cstheme="minorHAnsi"/>
        </w:rPr>
        <w:t>Direct process owners to implement alternate procedures</w:t>
      </w:r>
    </w:p>
    <w:p w14:paraId="0CD0CFC6" w14:textId="77777777" w:rsidR="00975345" w:rsidRPr="00975345" w:rsidRDefault="00975345" w:rsidP="001B7938">
      <w:pPr>
        <w:numPr>
          <w:ilvl w:val="0"/>
          <w:numId w:val="24"/>
        </w:numPr>
        <w:rPr>
          <w:rFonts w:cstheme="minorHAnsi"/>
        </w:rPr>
      </w:pPr>
      <w:r w:rsidRPr="00975345">
        <w:rPr>
          <w:rFonts w:cstheme="minorHAnsi"/>
        </w:rPr>
        <w:t>Monitor recovery progress and adjust priorities as needed</w:t>
      </w:r>
    </w:p>
    <w:p w14:paraId="41BFA942" w14:textId="77777777" w:rsidR="00975345" w:rsidRPr="00975345" w:rsidRDefault="00975345" w:rsidP="001B7938">
      <w:pPr>
        <w:numPr>
          <w:ilvl w:val="0"/>
          <w:numId w:val="24"/>
        </w:numPr>
        <w:rPr>
          <w:rFonts w:cstheme="minorHAnsi"/>
        </w:rPr>
      </w:pPr>
      <w:r w:rsidRPr="00975345">
        <w:rPr>
          <w:rFonts w:cstheme="minorHAnsi"/>
        </w:rPr>
        <w:t>Report status updates to Crisis Management Team</w:t>
      </w:r>
    </w:p>
    <w:p w14:paraId="70CD2A02" w14:textId="77777777" w:rsidR="00975345" w:rsidRDefault="00975345" w:rsidP="001B7938">
      <w:pPr>
        <w:numPr>
          <w:ilvl w:val="0"/>
          <w:numId w:val="24"/>
        </w:numPr>
        <w:rPr>
          <w:rFonts w:cstheme="minorHAnsi"/>
        </w:rPr>
      </w:pPr>
      <w:r w:rsidRPr="00975345">
        <w:rPr>
          <w:rFonts w:cstheme="minorHAnsi"/>
        </w:rPr>
        <w:t>Coordinate resource allocation within authorized limits</w:t>
      </w:r>
    </w:p>
    <w:p w14:paraId="52B5FAC4" w14:textId="77777777" w:rsidR="00975345" w:rsidRPr="00975345" w:rsidRDefault="00975345" w:rsidP="00975345">
      <w:pPr>
        <w:ind w:left="720"/>
        <w:rPr>
          <w:rFonts w:cstheme="minorHAnsi"/>
        </w:rPr>
      </w:pPr>
    </w:p>
    <w:p w14:paraId="09D17130" w14:textId="77777777" w:rsidR="00975345" w:rsidRPr="00975345" w:rsidRDefault="00975345" w:rsidP="00975345">
      <w:pPr>
        <w:rPr>
          <w:rFonts w:ascii="Segoe UI Semibold" w:hAnsi="Segoe UI Semibold" w:cs="Segoe UI Semibold"/>
        </w:rPr>
      </w:pPr>
      <w:r w:rsidRPr="00975345">
        <w:rPr>
          <w:rFonts w:ascii="Segoe UI Semibold" w:hAnsi="Segoe UI Semibold" w:cs="Segoe UI Semibold"/>
        </w:rPr>
        <w:t>Business Continuity Coordinator</w:t>
      </w:r>
    </w:p>
    <w:p w14:paraId="42EFE5A0" w14:textId="5A25DF48" w:rsidR="00975345" w:rsidRPr="00975345" w:rsidRDefault="00975345" w:rsidP="001B7938">
      <w:pPr>
        <w:numPr>
          <w:ilvl w:val="0"/>
          <w:numId w:val="24"/>
        </w:numPr>
        <w:rPr>
          <w:rFonts w:cstheme="minorHAnsi"/>
        </w:rPr>
      </w:pPr>
      <w:r w:rsidRPr="00975345">
        <w:rPr>
          <w:rFonts w:cstheme="minorHAnsi"/>
        </w:rPr>
        <w:t>Provide guidance on plan implementation during incidents</w:t>
      </w:r>
    </w:p>
    <w:p w14:paraId="084904E5" w14:textId="4ABEB4AE" w:rsidR="00975345" w:rsidRDefault="00975345" w:rsidP="001B7938">
      <w:pPr>
        <w:numPr>
          <w:ilvl w:val="0"/>
          <w:numId w:val="24"/>
        </w:numPr>
        <w:rPr>
          <w:rFonts w:cstheme="minorHAnsi"/>
        </w:rPr>
      </w:pPr>
      <w:r w:rsidRPr="00975345">
        <w:rPr>
          <w:rFonts w:cstheme="minorHAnsi"/>
        </w:rPr>
        <w:t>Overall plan maintenance, annual review, and training coordination</w:t>
      </w:r>
    </w:p>
    <w:p w14:paraId="0E31B7F7" w14:textId="77777777" w:rsidR="00975345" w:rsidRPr="00975345" w:rsidRDefault="00975345" w:rsidP="00975345">
      <w:pPr>
        <w:ind w:left="720"/>
        <w:rPr>
          <w:rFonts w:cstheme="minorHAnsi"/>
        </w:rPr>
      </w:pPr>
    </w:p>
    <w:p w14:paraId="744D6987" w14:textId="77777777" w:rsidR="00975345" w:rsidRPr="00975345" w:rsidRDefault="00975345" w:rsidP="00975345">
      <w:pPr>
        <w:rPr>
          <w:rFonts w:ascii="Segoe UI Semibold" w:hAnsi="Segoe UI Semibold" w:cs="Segoe UI Semibold"/>
        </w:rPr>
      </w:pPr>
      <w:r w:rsidRPr="00975345">
        <w:rPr>
          <w:rFonts w:ascii="Segoe UI Semibold" w:hAnsi="Segoe UI Semibold" w:cs="Segoe UI Semibold"/>
        </w:rPr>
        <w:t>Process Owners</w:t>
      </w:r>
    </w:p>
    <w:p w14:paraId="58D663EA" w14:textId="77777777" w:rsidR="00975345" w:rsidRPr="00975345" w:rsidRDefault="00975345" w:rsidP="001B7938">
      <w:pPr>
        <w:numPr>
          <w:ilvl w:val="0"/>
          <w:numId w:val="24"/>
        </w:numPr>
        <w:rPr>
          <w:rFonts w:cstheme="minorHAnsi"/>
        </w:rPr>
      </w:pPr>
      <w:r w:rsidRPr="00975345">
        <w:rPr>
          <w:rFonts w:cstheme="minorHAnsi"/>
        </w:rPr>
        <w:t>Implement alternate operating procedures for their assigned processes</w:t>
      </w:r>
    </w:p>
    <w:p w14:paraId="33C3FC39" w14:textId="77777777" w:rsidR="00975345" w:rsidRPr="00975345" w:rsidRDefault="00975345" w:rsidP="001B7938">
      <w:pPr>
        <w:numPr>
          <w:ilvl w:val="0"/>
          <w:numId w:val="24"/>
        </w:numPr>
        <w:rPr>
          <w:rFonts w:cstheme="minorHAnsi"/>
        </w:rPr>
      </w:pPr>
      <w:r w:rsidRPr="00975345">
        <w:rPr>
          <w:rFonts w:cstheme="minorHAnsi"/>
        </w:rPr>
        <w:t>Coordinate with required personnel and vendors</w:t>
      </w:r>
    </w:p>
    <w:p w14:paraId="00AFE5FC" w14:textId="77777777" w:rsidR="00975345" w:rsidRPr="00975345" w:rsidRDefault="00975345" w:rsidP="001B7938">
      <w:pPr>
        <w:numPr>
          <w:ilvl w:val="0"/>
          <w:numId w:val="24"/>
        </w:numPr>
        <w:rPr>
          <w:rFonts w:cstheme="minorHAnsi"/>
        </w:rPr>
      </w:pPr>
      <w:r w:rsidRPr="00975345">
        <w:rPr>
          <w:rFonts w:cstheme="minorHAnsi"/>
        </w:rPr>
        <w:t>Report status updates to Incident Response Coordinator</w:t>
      </w:r>
    </w:p>
    <w:p w14:paraId="7716AEC3" w14:textId="77777777" w:rsidR="00975345" w:rsidRPr="00975345" w:rsidRDefault="00975345" w:rsidP="001B7938">
      <w:pPr>
        <w:numPr>
          <w:ilvl w:val="0"/>
          <w:numId w:val="24"/>
        </w:numPr>
        <w:rPr>
          <w:rFonts w:cstheme="minorHAnsi"/>
        </w:rPr>
      </w:pPr>
      <w:r w:rsidRPr="00975345">
        <w:rPr>
          <w:rFonts w:cstheme="minorHAnsi"/>
        </w:rPr>
        <w:t>Monitor process performance during alternate operations</w:t>
      </w:r>
    </w:p>
    <w:p w14:paraId="3C3B7437" w14:textId="77777777" w:rsidR="00975345" w:rsidRPr="00975345" w:rsidRDefault="00975345" w:rsidP="001B7938">
      <w:pPr>
        <w:numPr>
          <w:ilvl w:val="0"/>
          <w:numId w:val="24"/>
        </w:numPr>
        <w:rPr>
          <w:rFonts w:cstheme="minorHAnsi"/>
        </w:rPr>
      </w:pPr>
      <w:r w:rsidRPr="00975345">
        <w:rPr>
          <w:rFonts w:cstheme="minorHAnsi"/>
        </w:rPr>
        <w:t>Document lessons learned and improvement opportunities</w:t>
      </w:r>
    </w:p>
    <w:p w14:paraId="4FE62D48" w14:textId="77777777" w:rsidR="00975345" w:rsidRDefault="00975345" w:rsidP="001B7938">
      <w:pPr>
        <w:numPr>
          <w:ilvl w:val="0"/>
          <w:numId w:val="24"/>
        </w:numPr>
        <w:rPr>
          <w:rFonts w:cstheme="minorHAnsi"/>
        </w:rPr>
      </w:pPr>
      <w:r w:rsidRPr="00975345">
        <w:rPr>
          <w:rFonts w:cstheme="minorHAnsi"/>
        </w:rPr>
        <w:t>Plan Maintenance: Update their process sections quarterly and after any changes</w:t>
      </w:r>
    </w:p>
    <w:p w14:paraId="158ADD18" w14:textId="77777777" w:rsidR="00093B7D" w:rsidRPr="00975345" w:rsidRDefault="00093B7D" w:rsidP="00093B7D">
      <w:pPr>
        <w:ind w:left="720"/>
        <w:rPr>
          <w:rFonts w:cstheme="minorHAnsi"/>
        </w:rPr>
      </w:pPr>
    </w:p>
    <w:p w14:paraId="4C64120D" w14:textId="77777777" w:rsidR="00975345" w:rsidRPr="00975345" w:rsidRDefault="00975345" w:rsidP="00975345">
      <w:pPr>
        <w:rPr>
          <w:rFonts w:ascii="Segoe UI Semibold" w:hAnsi="Segoe UI Semibold" w:cs="Segoe UI Semibold"/>
        </w:rPr>
      </w:pPr>
      <w:r w:rsidRPr="00975345">
        <w:rPr>
          <w:rFonts w:ascii="Segoe UI Semibold" w:hAnsi="Segoe UI Semibold" w:cs="Segoe UI Semibold"/>
        </w:rPr>
        <w:t>Department Heads</w:t>
      </w:r>
    </w:p>
    <w:p w14:paraId="36154FF8" w14:textId="77777777" w:rsidR="00975345" w:rsidRPr="00975345" w:rsidRDefault="00975345" w:rsidP="001B7938">
      <w:pPr>
        <w:numPr>
          <w:ilvl w:val="0"/>
          <w:numId w:val="24"/>
        </w:numPr>
        <w:rPr>
          <w:rFonts w:cstheme="minorHAnsi"/>
        </w:rPr>
      </w:pPr>
      <w:r w:rsidRPr="00975345">
        <w:rPr>
          <w:rFonts w:cstheme="minorHAnsi"/>
        </w:rPr>
        <w:t>Assign available staff to essential functions based on priorities</w:t>
      </w:r>
    </w:p>
    <w:p w14:paraId="6AA9AF5D" w14:textId="77777777" w:rsidR="00975345" w:rsidRPr="00975345" w:rsidRDefault="00975345" w:rsidP="001B7938">
      <w:pPr>
        <w:numPr>
          <w:ilvl w:val="0"/>
          <w:numId w:val="24"/>
        </w:numPr>
        <w:rPr>
          <w:rFonts w:cstheme="minorHAnsi"/>
        </w:rPr>
      </w:pPr>
      <w:r w:rsidRPr="00975345">
        <w:rPr>
          <w:rFonts w:cstheme="minorHAnsi"/>
        </w:rPr>
        <w:t>Support process owners with resources and personnel</w:t>
      </w:r>
    </w:p>
    <w:p w14:paraId="0AB96D90" w14:textId="77777777" w:rsidR="00975345" w:rsidRPr="00975345" w:rsidRDefault="00975345" w:rsidP="001B7938">
      <w:pPr>
        <w:numPr>
          <w:ilvl w:val="0"/>
          <w:numId w:val="24"/>
        </w:numPr>
        <w:rPr>
          <w:rFonts w:cstheme="minorHAnsi"/>
        </w:rPr>
      </w:pPr>
      <w:r w:rsidRPr="00975345">
        <w:rPr>
          <w:rFonts w:cstheme="minorHAnsi"/>
        </w:rPr>
        <w:t>Coordinate cross-departmental resource sharing during incidents</w:t>
      </w:r>
    </w:p>
    <w:p w14:paraId="06ACDA93" w14:textId="77777777" w:rsidR="00975345" w:rsidRPr="00975345" w:rsidRDefault="00975345" w:rsidP="001B7938">
      <w:pPr>
        <w:numPr>
          <w:ilvl w:val="0"/>
          <w:numId w:val="24"/>
        </w:numPr>
        <w:rPr>
          <w:rFonts w:cstheme="minorHAnsi"/>
        </w:rPr>
      </w:pPr>
      <w:r w:rsidRPr="00975345">
        <w:rPr>
          <w:rFonts w:cstheme="minorHAnsi"/>
        </w:rPr>
        <w:t>Communicate departmental status to Incident Response Coordinator</w:t>
      </w:r>
    </w:p>
    <w:p w14:paraId="3049E1CA" w14:textId="77777777" w:rsidR="00975345" w:rsidRDefault="00975345" w:rsidP="001B7938">
      <w:pPr>
        <w:numPr>
          <w:ilvl w:val="0"/>
          <w:numId w:val="24"/>
        </w:numPr>
        <w:rPr>
          <w:rFonts w:cstheme="minorHAnsi"/>
        </w:rPr>
      </w:pPr>
      <w:r w:rsidRPr="00975345">
        <w:rPr>
          <w:rFonts w:cstheme="minorHAnsi"/>
        </w:rPr>
        <w:t>Plan Maintenance: Report organizational changes affecting continuity planning</w:t>
      </w:r>
    </w:p>
    <w:p w14:paraId="2DB7ADFE" w14:textId="77777777" w:rsidR="00093B7D" w:rsidRPr="00975345" w:rsidRDefault="00093B7D" w:rsidP="00093B7D">
      <w:pPr>
        <w:ind w:left="720"/>
        <w:rPr>
          <w:rFonts w:cstheme="minorHAnsi"/>
        </w:rPr>
      </w:pPr>
    </w:p>
    <w:p w14:paraId="1D67D88E" w14:textId="77777777" w:rsidR="00975345" w:rsidRPr="00975345" w:rsidRDefault="00975345" w:rsidP="00975345">
      <w:pPr>
        <w:rPr>
          <w:rFonts w:ascii="Segoe UI Semibold" w:hAnsi="Segoe UI Semibold" w:cs="Segoe UI Semibold"/>
        </w:rPr>
      </w:pPr>
      <w:r w:rsidRPr="00975345">
        <w:rPr>
          <w:rFonts w:ascii="Segoe UI Semibold" w:hAnsi="Segoe UI Semibold" w:cs="Segoe UI Semibold"/>
        </w:rPr>
        <w:t>Communication Coordination</w:t>
      </w:r>
    </w:p>
    <w:p w14:paraId="33EB6EB8" w14:textId="77777777" w:rsidR="00975345" w:rsidRPr="00975345" w:rsidRDefault="00975345" w:rsidP="001B7938">
      <w:pPr>
        <w:numPr>
          <w:ilvl w:val="0"/>
          <w:numId w:val="24"/>
        </w:numPr>
        <w:rPr>
          <w:rFonts w:cstheme="minorHAnsi"/>
        </w:rPr>
      </w:pPr>
      <w:r w:rsidRPr="00975345">
        <w:rPr>
          <w:rFonts w:cstheme="minorHAnsi"/>
        </w:rPr>
        <w:t>Internal communications managed by Crisis Management Team</w:t>
      </w:r>
    </w:p>
    <w:p w14:paraId="6A0345FC" w14:textId="77777777" w:rsidR="00975345" w:rsidRPr="00975345" w:rsidRDefault="00975345" w:rsidP="001B7938">
      <w:pPr>
        <w:numPr>
          <w:ilvl w:val="0"/>
          <w:numId w:val="24"/>
        </w:numPr>
        <w:rPr>
          <w:rFonts w:cstheme="minorHAnsi"/>
        </w:rPr>
      </w:pPr>
      <w:r w:rsidRPr="00975345">
        <w:rPr>
          <w:rFonts w:cstheme="minorHAnsi"/>
        </w:rPr>
        <w:lastRenderedPageBreak/>
        <w:t>External stakeholder communications coordinated through Crisis Management Plan</w:t>
      </w:r>
    </w:p>
    <w:p w14:paraId="1AA0B6C8" w14:textId="77777777" w:rsidR="00975345" w:rsidRPr="00975345" w:rsidRDefault="00975345" w:rsidP="001B7938">
      <w:pPr>
        <w:numPr>
          <w:ilvl w:val="0"/>
          <w:numId w:val="24"/>
        </w:numPr>
        <w:rPr>
          <w:rFonts w:cstheme="minorHAnsi"/>
        </w:rPr>
      </w:pPr>
      <w:r w:rsidRPr="00975345">
        <w:rPr>
          <w:rFonts w:cstheme="minorHAnsi"/>
        </w:rPr>
        <w:t>Vendor and contractor communications handled by individual process owners</w:t>
      </w:r>
    </w:p>
    <w:p w14:paraId="2290CF28" w14:textId="77777777" w:rsidR="00975345" w:rsidRPr="00975345" w:rsidRDefault="00975345" w:rsidP="001B7938">
      <w:pPr>
        <w:numPr>
          <w:ilvl w:val="0"/>
          <w:numId w:val="24"/>
        </w:numPr>
        <w:rPr>
          <w:rFonts w:cstheme="minorHAnsi"/>
        </w:rPr>
      </w:pPr>
      <w:r w:rsidRPr="00975345">
        <w:rPr>
          <w:rFonts w:cstheme="minorHAnsi"/>
        </w:rPr>
        <w:t>All communications coordinate with Crisis Management Team to ensure consistent messaging</w:t>
      </w:r>
    </w:p>
    <w:p w14:paraId="0E72B32B" w14:textId="77777777" w:rsidR="006A7666" w:rsidRPr="00975345" w:rsidRDefault="006A7666" w:rsidP="005B4730">
      <w:pPr>
        <w:rPr>
          <w:rFonts w:cstheme="minorHAnsi"/>
        </w:rPr>
      </w:pPr>
    </w:p>
    <w:p w14:paraId="571128F6" w14:textId="77777777" w:rsidR="004550CC" w:rsidRPr="00FE69A3" w:rsidRDefault="004550CC" w:rsidP="004550CC">
      <w:pPr>
        <w:pStyle w:val="Heading1"/>
      </w:pPr>
      <w:bookmarkStart w:id="15" w:name="_Toc203138287"/>
      <w:r w:rsidRPr="00FE69A3">
        <w:t>Plan Activation</w:t>
      </w:r>
      <w:bookmarkEnd w:id="15"/>
    </w:p>
    <w:p w14:paraId="7378BC99" w14:textId="77777777" w:rsidR="004550CC" w:rsidRPr="00FE69A3" w:rsidRDefault="004550CC" w:rsidP="004550CC">
      <w:pPr>
        <w:pStyle w:val="Heading2"/>
      </w:pPr>
      <w:bookmarkStart w:id="16" w:name="_Toc203138288"/>
      <w:r w:rsidRPr="00FE69A3">
        <w:t>Activation Triggers</w:t>
      </w:r>
      <w:bookmarkEnd w:id="16"/>
    </w:p>
    <w:p w14:paraId="79E831C4" w14:textId="77777777" w:rsidR="004550CC" w:rsidRDefault="004550CC" w:rsidP="004550CC">
      <w:r w:rsidRPr="00FE69A3">
        <w:t>This Business Continuity Plan is activated when:</w:t>
      </w:r>
    </w:p>
    <w:p w14:paraId="409FA299" w14:textId="0F63A365" w:rsidR="007E5215" w:rsidRPr="007E5215" w:rsidRDefault="007E5215" w:rsidP="001B7938">
      <w:pPr>
        <w:numPr>
          <w:ilvl w:val="0"/>
          <w:numId w:val="25"/>
        </w:numPr>
      </w:pPr>
      <w:r w:rsidRPr="007E5215">
        <w:t>Normal business operations are disrupted for 8+ hours</w:t>
      </w:r>
    </w:p>
    <w:p w14:paraId="472D93B6" w14:textId="58607277" w:rsidR="007E5215" w:rsidRPr="007E5215" w:rsidRDefault="007E5215" w:rsidP="001B7938">
      <w:pPr>
        <w:numPr>
          <w:ilvl w:val="0"/>
          <w:numId w:val="25"/>
        </w:numPr>
      </w:pPr>
      <w:r w:rsidRPr="007E5215">
        <w:t>Multiple essential processes are affected by the same incident</w:t>
      </w:r>
    </w:p>
    <w:p w14:paraId="3A887593" w14:textId="2815A498" w:rsidR="007E5215" w:rsidRPr="007E5215" w:rsidRDefault="007E5215" w:rsidP="001B7938">
      <w:pPr>
        <w:numPr>
          <w:ilvl w:val="0"/>
          <w:numId w:val="25"/>
        </w:numPr>
      </w:pPr>
      <w:r w:rsidRPr="007E5215">
        <w:t>Key personnel are unavailable due to emergency/illness</w:t>
      </w:r>
    </w:p>
    <w:p w14:paraId="201354AE" w14:textId="0CC2371D" w:rsidR="007E5215" w:rsidRPr="007E5215" w:rsidRDefault="007E5215" w:rsidP="001B7938">
      <w:pPr>
        <w:numPr>
          <w:ilvl w:val="0"/>
          <w:numId w:val="25"/>
        </w:numPr>
      </w:pPr>
      <w:r w:rsidRPr="007E5215">
        <w:t>Critical facilities are inaccessible or damaged</w:t>
      </w:r>
    </w:p>
    <w:p w14:paraId="20A46D9B" w14:textId="667562E6" w:rsidR="007E5215" w:rsidRPr="007E5215" w:rsidRDefault="007E5215" w:rsidP="001B7938">
      <w:pPr>
        <w:numPr>
          <w:ilvl w:val="0"/>
          <w:numId w:val="25"/>
        </w:numPr>
      </w:pPr>
      <w:r w:rsidRPr="007E5215">
        <w:t>Technology systems supporting Priority 1-3 processes are unavailable</w:t>
      </w:r>
    </w:p>
    <w:p w14:paraId="5F0D9758" w14:textId="3FEF58A6" w:rsidR="007E5215" w:rsidRPr="007E5215" w:rsidRDefault="007E5215" w:rsidP="001B7938">
      <w:pPr>
        <w:numPr>
          <w:ilvl w:val="0"/>
          <w:numId w:val="25"/>
        </w:numPr>
      </w:pPr>
      <w:r w:rsidRPr="007E5215">
        <w:t>Critical vendor services are interrupted</w:t>
      </w:r>
    </w:p>
    <w:p w14:paraId="2773E21D" w14:textId="2188F8A2" w:rsidR="007E5215" w:rsidRPr="007E5215" w:rsidRDefault="007E5215" w:rsidP="001B7938">
      <w:pPr>
        <w:numPr>
          <w:ilvl w:val="0"/>
          <w:numId w:val="25"/>
        </w:numPr>
      </w:pPr>
      <w:r w:rsidRPr="007E5215">
        <w:t>Crisis Management Team determines BC activation is needed</w:t>
      </w:r>
    </w:p>
    <w:p w14:paraId="049FFA15" w14:textId="77777777" w:rsidR="007E5215" w:rsidRDefault="007E5215" w:rsidP="007E5215">
      <w:pPr>
        <w:rPr>
          <w:b/>
          <w:bCs/>
        </w:rPr>
      </w:pPr>
    </w:p>
    <w:p w14:paraId="23B62F87" w14:textId="47E3AE3B" w:rsidR="007E5215" w:rsidRPr="007E5215" w:rsidRDefault="007E5215" w:rsidP="007E5215">
      <w:r w:rsidRPr="007E5215">
        <w:rPr>
          <w:b/>
          <w:bCs/>
        </w:rPr>
        <w:t>Activation Authority</w:t>
      </w:r>
    </w:p>
    <w:p w14:paraId="1F4A2257" w14:textId="77777777" w:rsidR="007E5215" w:rsidRPr="007E5215" w:rsidRDefault="007E5215" w:rsidP="001B7938">
      <w:pPr>
        <w:numPr>
          <w:ilvl w:val="0"/>
          <w:numId w:val="26"/>
        </w:numPr>
      </w:pPr>
      <w:r w:rsidRPr="007E5215">
        <w:rPr>
          <w:rFonts w:ascii="Segoe UI Semibold" w:hAnsi="Segoe UI Semibold" w:cs="Segoe UI Semibold"/>
        </w:rPr>
        <w:t>Primary:</w:t>
      </w:r>
      <w:r w:rsidRPr="007E5215">
        <w:t xml:space="preserve"> Crisis Management Team Leader</w:t>
      </w:r>
    </w:p>
    <w:p w14:paraId="7A142457" w14:textId="77777777" w:rsidR="007E5215" w:rsidRPr="007E5215" w:rsidRDefault="007E5215" w:rsidP="001B7938">
      <w:pPr>
        <w:numPr>
          <w:ilvl w:val="0"/>
          <w:numId w:val="26"/>
        </w:numPr>
      </w:pPr>
      <w:r w:rsidRPr="007E5215">
        <w:rPr>
          <w:rFonts w:ascii="Segoe UI Semibold" w:hAnsi="Segoe UI Semibold" w:cs="Segoe UI Semibold"/>
        </w:rPr>
        <w:t xml:space="preserve">Secondary: </w:t>
      </w:r>
      <w:r w:rsidRPr="007E5215">
        <w:t>Incident Response Coordinator (for operational disruptions)</w:t>
      </w:r>
    </w:p>
    <w:p w14:paraId="71C31B68" w14:textId="77777777" w:rsidR="007E5215" w:rsidRPr="007E5215" w:rsidRDefault="007E5215" w:rsidP="001B7938">
      <w:pPr>
        <w:numPr>
          <w:ilvl w:val="0"/>
          <w:numId w:val="26"/>
        </w:numPr>
      </w:pPr>
      <w:r w:rsidRPr="007E5215">
        <w:rPr>
          <w:rFonts w:ascii="Segoe UI Semibold" w:hAnsi="Segoe UI Semibold" w:cs="Segoe UI Semibold"/>
        </w:rPr>
        <w:t>Emergency:</w:t>
      </w:r>
      <w:r w:rsidRPr="007E5215">
        <w:t xml:space="preserve"> Any department head (with immediate CMT notification)</w:t>
      </w:r>
    </w:p>
    <w:p w14:paraId="69D267C4" w14:textId="77777777" w:rsidR="007E5215" w:rsidRDefault="007E5215" w:rsidP="007E5215">
      <w:pPr>
        <w:rPr>
          <w:b/>
          <w:bCs/>
        </w:rPr>
      </w:pPr>
    </w:p>
    <w:p w14:paraId="64FF6415" w14:textId="2A070187" w:rsidR="007E5215" w:rsidRPr="007E5215" w:rsidRDefault="007E5215" w:rsidP="007E5215">
      <w:r w:rsidRPr="007E5215">
        <w:rPr>
          <w:b/>
          <w:bCs/>
        </w:rPr>
        <w:t>Activation Steps</w:t>
      </w:r>
    </w:p>
    <w:p w14:paraId="34AF6AD9" w14:textId="540B0000" w:rsidR="007E5215" w:rsidRPr="007E5215" w:rsidRDefault="007E5215" w:rsidP="001B7938">
      <w:pPr>
        <w:numPr>
          <w:ilvl w:val="0"/>
          <w:numId w:val="27"/>
        </w:numPr>
      </w:pPr>
      <w:r w:rsidRPr="007E5215">
        <w:rPr>
          <w:rFonts w:ascii="Segoe UI Semibold" w:hAnsi="Segoe UI Semibold" w:cs="Segoe UI Semibold"/>
        </w:rPr>
        <w:t>Assess Situation</w:t>
      </w:r>
      <w:r w:rsidR="00141F68">
        <w:rPr>
          <w:rFonts w:ascii="Segoe UI Semibold" w:hAnsi="Segoe UI Semibold" w:cs="Segoe UI Semibold"/>
        </w:rPr>
        <w:t xml:space="preserve">: </w:t>
      </w:r>
      <w:r w:rsidRPr="007E5215">
        <w:t>Determine scope and expected duration of disruption</w:t>
      </w:r>
    </w:p>
    <w:p w14:paraId="48A2CBEA" w14:textId="1B9BFA43" w:rsidR="007E5215" w:rsidRPr="007E5215" w:rsidRDefault="007E5215" w:rsidP="001B7938">
      <w:pPr>
        <w:numPr>
          <w:ilvl w:val="0"/>
          <w:numId w:val="27"/>
        </w:numPr>
      </w:pPr>
      <w:r w:rsidRPr="007E5215">
        <w:rPr>
          <w:rFonts w:ascii="Segoe UI Semibold" w:hAnsi="Segoe UI Semibold" w:cs="Segoe UI Semibold"/>
        </w:rPr>
        <w:t>Notify Crisis Management Team</w:t>
      </w:r>
      <w:r w:rsidR="00141F68">
        <w:rPr>
          <w:rFonts w:ascii="Segoe UI Semibold" w:hAnsi="Segoe UI Semibold" w:cs="Segoe UI Semibold"/>
        </w:rPr>
        <w:t xml:space="preserve">: </w:t>
      </w:r>
      <w:r w:rsidRPr="007E5215">
        <w:t>Alert key personnel of activation decision</w:t>
      </w:r>
    </w:p>
    <w:p w14:paraId="2875BBFB" w14:textId="3FF56167" w:rsidR="007E5215" w:rsidRPr="007E5215" w:rsidRDefault="007E5215" w:rsidP="001B7938">
      <w:pPr>
        <w:numPr>
          <w:ilvl w:val="0"/>
          <w:numId w:val="27"/>
        </w:numPr>
      </w:pPr>
      <w:r w:rsidRPr="007E5215">
        <w:rPr>
          <w:rFonts w:ascii="Segoe UI Semibold" w:hAnsi="Segoe UI Semibold" w:cs="Segoe UI Semibold"/>
        </w:rPr>
        <w:t>Activate Priority Processes</w:t>
      </w:r>
      <w:r w:rsidR="00141F68">
        <w:rPr>
          <w:rFonts w:ascii="Segoe UI Semibold" w:hAnsi="Segoe UI Semibold" w:cs="Segoe UI Semibold"/>
        </w:rPr>
        <w:t xml:space="preserve">: </w:t>
      </w:r>
      <w:r w:rsidRPr="007E5215">
        <w:t>Direct process owners to implement alternate procedures based on priority levels</w:t>
      </w:r>
    </w:p>
    <w:p w14:paraId="47B95C35" w14:textId="3792840E" w:rsidR="007E5215" w:rsidRPr="007E5215" w:rsidRDefault="007E5215" w:rsidP="001B7938">
      <w:pPr>
        <w:numPr>
          <w:ilvl w:val="0"/>
          <w:numId w:val="27"/>
        </w:numPr>
      </w:pPr>
      <w:r w:rsidRPr="007E5215">
        <w:rPr>
          <w:rFonts w:ascii="Segoe UI Semibold" w:hAnsi="Segoe UI Semibold" w:cs="Segoe UI Semibold"/>
        </w:rPr>
        <w:t>Establish Coordination</w:t>
      </w:r>
      <w:r w:rsidR="00141F68">
        <w:rPr>
          <w:rFonts w:ascii="Segoe UI Semibold" w:hAnsi="Segoe UI Semibold" w:cs="Segoe UI Semibold"/>
        </w:rPr>
        <w:t xml:space="preserve">: </w:t>
      </w:r>
      <w:r w:rsidRPr="007E5215">
        <w:t>Set up regular status updates and communication channels</w:t>
      </w:r>
    </w:p>
    <w:p w14:paraId="2D1336CB" w14:textId="1C5EC7C7" w:rsidR="007E5215" w:rsidRPr="007E5215" w:rsidRDefault="007E5215" w:rsidP="001B7938">
      <w:pPr>
        <w:numPr>
          <w:ilvl w:val="0"/>
          <w:numId w:val="27"/>
        </w:numPr>
      </w:pPr>
      <w:r w:rsidRPr="007E5215">
        <w:rPr>
          <w:rFonts w:ascii="Segoe UI Semibold" w:hAnsi="Segoe UI Semibold" w:cs="Segoe UI Semibold"/>
        </w:rPr>
        <w:t>Monitor and Adjust</w:t>
      </w:r>
      <w:r w:rsidR="00141F68">
        <w:rPr>
          <w:rFonts w:ascii="Segoe UI Semibold" w:hAnsi="Segoe UI Semibold" w:cs="Segoe UI Semibold"/>
        </w:rPr>
        <w:t xml:space="preserve">: </w:t>
      </w:r>
      <w:r w:rsidRPr="007E5215">
        <w:t>Track recovery progress and modify response as needed</w:t>
      </w:r>
    </w:p>
    <w:p w14:paraId="2918732B" w14:textId="77777777" w:rsidR="007E5215" w:rsidRDefault="007E5215" w:rsidP="007E5215">
      <w:pPr>
        <w:rPr>
          <w:b/>
          <w:bCs/>
        </w:rPr>
      </w:pPr>
    </w:p>
    <w:p w14:paraId="5529E5E8" w14:textId="6120242B" w:rsidR="007E5215" w:rsidRPr="007E5215" w:rsidRDefault="007E5215" w:rsidP="007E5215">
      <w:r w:rsidRPr="007E5215">
        <w:rPr>
          <w:b/>
          <w:bCs/>
        </w:rPr>
        <w:t>Process Priority Activation</w:t>
      </w:r>
    </w:p>
    <w:p w14:paraId="4365DF28" w14:textId="77777777" w:rsidR="007E5215" w:rsidRPr="007E5215" w:rsidRDefault="007E5215" w:rsidP="001B7938">
      <w:pPr>
        <w:numPr>
          <w:ilvl w:val="0"/>
          <w:numId w:val="28"/>
        </w:numPr>
      </w:pPr>
      <w:r w:rsidRPr="007E5215">
        <w:rPr>
          <w:rFonts w:ascii="Segoe UI Semibold" w:hAnsi="Segoe UI Semibold" w:cs="Segoe UI Semibold"/>
        </w:rPr>
        <w:t>Priority 1 (8 hours or less):</w:t>
      </w:r>
      <w:r w:rsidRPr="007E5215">
        <w:t xml:space="preserve"> Activate immediately upon plan activation</w:t>
      </w:r>
    </w:p>
    <w:p w14:paraId="362ECE42" w14:textId="77777777" w:rsidR="007E5215" w:rsidRPr="007E5215" w:rsidRDefault="007E5215" w:rsidP="001B7938">
      <w:pPr>
        <w:numPr>
          <w:ilvl w:val="0"/>
          <w:numId w:val="28"/>
        </w:numPr>
      </w:pPr>
      <w:r w:rsidRPr="007E5215">
        <w:rPr>
          <w:rFonts w:ascii="Segoe UI Semibold" w:hAnsi="Segoe UI Semibold" w:cs="Segoe UI Semibold"/>
        </w:rPr>
        <w:t>Priority 2 (24 hours or less):</w:t>
      </w:r>
      <w:r w:rsidRPr="007E5215">
        <w:t xml:space="preserve"> Activate within 8 hours if disruption continues</w:t>
      </w:r>
    </w:p>
    <w:p w14:paraId="3CAB93D1" w14:textId="77777777" w:rsidR="007E5215" w:rsidRPr="007E5215" w:rsidRDefault="007E5215" w:rsidP="001B7938">
      <w:pPr>
        <w:numPr>
          <w:ilvl w:val="0"/>
          <w:numId w:val="28"/>
        </w:numPr>
      </w:pPr>
      <w:r w:rsidRPr="007E5215">
        <w:rPr>
          <w:rFonts w:ascii="Segoe UI Semibold" w:hAnsi="Segoe UI Semibold" w:cs="Segoe UI Semibold"/>
        </w:rPr>
        <w:t>Priority 3 (72 hours or less):</w:t>
      </w:r>
      <w:r w:rsidRPr="007E5215">
        <w:t xml:space="preserve"> Activate within 24 hours if disruption continues</w:t>
      </w:r>
    </w:p>
    <w:p w14:paraId="4D692DDC" w14:textId="77777777" w:rsidR="004550CC" w:rsidRDefault="004550CC" w:rsidP="005B4730"/>
    <w:p w14:paraId="2C7BAFBE" w14:textId="259BF412" w:rsidR="00FE69A3" w:rsidRDefault="00FE69A3" w:rsidP="00BE6563">
      <w:pPr>
        <w:pStyle w:val="Heading1"/>
      </w:pPr>
      <w:bookmarkStart w:id="17" w:name="_Toc203138289"/>
      <w:r w:rsidRPr="00FE69A3">
        <w:t>Essential Functions Summary</w:t>
      </w:r>
      <w:bookmarkEnd w:id="17"/>
    </w:p>
    <w:p w14:paraId="358F5C77" w14:textId="5C664E0B" w:rsidR="00B16733" w:rsidRPr="00A33F4A" w:rsidRDefault="00B16733" w:rsidP="00B16733">
      <w:pPr>
        <w:rPr>
          <w:i/>
          <w:iCs/>
        </w:rPr>
      </w:pPr>
      <w:r w:rsidRPr="00A33F4A">
        <w:rPr>
          <w:i/>
          <w:iCs/>
        </w:rPr>
        <w:t>Transfer your essential processes from your Business Impact Assessment to the appropriate priority tables below. Use the Recovery Time Objectives (RTOs) determined during your BIA to assign processes to the correct priority level.</w:t>
      </w:r>
    </w:p>
    <w:p w14:paraId="2011E591" w14:textId="77777777" w:rsidR="00FE69A3" w:rsidRPr="00FE69A3" w:rsidRDefault="00FE69A3" w:rsidP="00760685">
      <w:pPr>
        <w:pStyle w:val="Heading2"/>
      </w:pPr>
      <w:bookmarkStart w:id="18" w:name="_Toc203138290"/>
      <w:r w:rsidRPr="00FE69A3">
        <w:t>Business Impact Assessment Results</w:t>
      </w:r>
      <w:bookmarkEnd w:id="18"/>
    </w:p>
    <w:p w14:paraId="69A0A179" w14:textId="77777777" w:rsidR="00FE69A3" w:rsidRDefault="00FE69A3" w:rsidP="00FE69A3">
      <w:r w:rsidRPr="00FE69A3">
        <w:t>The following essential functions have been identified and prioritized based on impact analysis:</w:t>
      </w:r>
    </w:p>
    <w:p w14:paraId="201621B3" w14:textId="77777777" w:rsidR="00687F1D" w:rsidRPr="00FE69A3" w:rsidRDefault="00687F1D" w:rsidP="00FE69A3"/>
    <w:p w14:paraId="525F88D4" w14:textId="77777777" w:rsidR="00FE69A3" w:rsidRDefault="00FE69A3" w:rsidP="00760685">
      <w:pPr>
        <w:pStyle w:val="Heading3"/>
      </w:pPr>
      <w:bookmarkStart w:id="19" w:name="_Toc203138291"/>
      <w:r w:rsidRPr="00FE69A3">
        <w:lastRenderedPageBreak/>
        <w:t>Priority 1 (Immediate - RTO 8 hours or less):</w:t>
      </w:r>
      <w:bookmarkEnd w:id="19"/>
    </w:p>
    <w:tbl>
      <w:tblPr>
        <w:tblStyle w:val="TableGrid"/>
        <w:tblW w:w="0" w:type="auto"/>
        <w:tblLook w:val="04A0" w:firstRow="1" w:lastRow="0" w:firstColumn="1" w:lastColumn="0" w:noHBand="0" w:noVBand="1"/>
      </w:tblPr>
      <w:tblGrid>
        <w:gridCol w:w="2837"/>
        <w:gridCol w:w="2838"/>
        <w:gridCol w:w="2838"/>
        <w:gridCol w:w="1985"/>
      </w:tblGrid>
      <w:tr w:rsidR="009412F9" w14:paraId="37D50DA7" w14:textId="77777777" w:rsidTr="009C0512">
        <w:trPr>
          <w:tblHeader/>
        </w:trPr>
        <w:tc>
          <w:tcPr>
            <w:tcW w:w="2837" w:type="dxa"/>
            <w:shd w:val="clear" w:color="auto" w:fill="D9D9D9" w:themeFill="background1" w:themeFillShade="D9"/>
            <w:tcMar>
              <w:left w:w="29" w:type="dxa"/>
              <w:right w:w="29" w:type="dxa"/>
            </w:tcMar>
          </w:tcPr>
          <w:p w14:paraId="6E01E019" w14:textId="4053D421" w:rsidR="009412F9" w:rsidRPr="00885F0F" w:rsidRDefault="009412F9" w:rsidP="009C0512">
            <w:pPr>
              <w:tabs>
                <w:tab w:val="right" w:pos="2779"/>
              </w:tabs>
              <w:rPr>
                <w:rFonts w:ascii="Segoe UI Semibold" w:hAnsi="Segoe UI Semibold" w:cs="Segoe UI Semibold"/>
              </w:rPr>
            </w:pPr>
            <w:r w:rsidRPr="00885F0F">
              <w:rPr>
                <w:rFonts w:ascii="Segoe UI Semibold" w:hAnsi="Segoe UI Semibold" w:cs="Segoe UI Semibold"/>
              </w:rPr>
              <w:t>Process Name</w:t>
            </w:r>
            <w:r w:rsidR="009C0512">
              <w:rPr>
                <w:rFonts w:ascii="Segoe UI Semibold" w:hAnsi="Segoe UI Semibold" w:cs="Segoe UI Semibold"/>
              </w:rPr>
              <w:tab/>
            </w:r>
          </w:p>
        </w:tc>
        <w:tc>
          <w:tcPr>
            <w:tcW w:w="2838" w:type="dxa"/>
            <w:shd w:val="clear" w:color="auto" w:fill="D9D9D9" w:themeFill="background1" w:themeFillShade="D9"/>
            <w:tcMar>
              <w:left w:w="29" w:type="dxa"/>
              <w:right w:w="29" w:type="dxa"/>
            </w:tcMar>
          </w:tcPr>
          <w:p w14:paraId="58FF056F" w14:textId="467FEF33" w:rsidR="009412F9" w:rsidRPr="00885F0F" w:rsidRDefault="009412F9" w:rsidP="00FE69A3">
            <w:pPr>
              <w:rPr>
                <w:rFonts w:ascii="Segoe UI Semibold" w:hAnsi="Segoe UI Semibold" w:cs="Segoe UI Semibold"/>
              </w:rPr>
            </w:pPr>
            <w:r w:rsidRPr="00885F0F">
              <w:rPr>
                <w:rFonts w:ascii="Segoe UI Semibold" w:hAnsi="Segoe UI Semibold" w:cs="Segoe UI Semibold"/>
              </w:rPr>
              <w:t>Process Owner</w:t>
            </w:r>
          </w:p>
        </w:tc>
        <w:tc>
          <w:tcPr>
            <w:tcW w:w="2838" w:type="dxa"/>
            <w:shd w:val="clear" w:color="auto" w:fill="D9D9D9" w:themeFill="background1" w:themeFillShade="D9"/>
          </w:tcPr>
          <w:p w14:paraId="52713E2E" w14:textId="6A885819" w:rsidR="009412F9" w:rsidRPr="00885F0F" w:rsidRDefault="00481FDF" w:rsidP="00FE69A3">
            <w:pPr>
              <w:rPr>
                <w:rFonts w:ascii="Segoe UI Semibold" w:hAnsi="Segoe UI Semibold" w:cs="Segoe UI Semibold"/>
              </w:rPr>
            </w:pPr>
            <w:r>
              <w:rPr>
                <w:rFonts w:ascii="Segoe UI Semibold" w:hAnsi="Segoe UI Semibold" w:cs="Segoe UI Semibold"/>
              </w:rPr>
              <w:t>Department</w:t>
            </w:r>
          </w:p>
        </w:tc>
        <w:tc>
          <w:tcPr>
            <w:tcW w:w="1985" w:type="dxa"/>
            <w:shd w:val="clear" w:color="auto" w:fill="D9D9D9" w:themeFill="background1" w:themeFillShade="D9"/>
            <w:tcMar>
              <w:left w:w="29" w:type="dxa"/>
              <w:right w:w="29" w:type="dxa"/>
            </w:tcMar>
          </w:tcPr>
          <w:p w14:paraId="4A8051F5" w14:textId="3FE86B82" w:rsidR="009412F9" w:rsidRPr="00885F0F" w:rsidRDefault="009412F9" w:rsidP="00FE69A3">
            <w:pPr>
              <w:rPr>
                <w:rFonts w:ascii="Segoe UI Semibold" w:hAnsi="Segoe UI Semibold" w:cs="Segoe UI Semibold"/>
              </w:rPr>
            </w:pPr>
            <w:r w:rsidRPr="00885F0F">
              <w:rPr>
                <w:rFonts w:ascii="Segoe UI Semibold" w:hAnsi="Segoe UI Semibold" w:cs="Segoe UI Semibold"/>
              </w:rPr>
              <w:t>Criticality</w:t>
            </w:r>
          </w:p>
        </w:tc>
      </w:tr>
      <w:tr w:rsidR="009412F9" w14:paraId="44EAF6F9" w14:textId="77777777" w:rsidTr="00481FDF">
        <w:tc>
          <w:tcPr>
            <w:tcW w:w="2837" w:type="dxa"/>
            <w:tcMar>
              <w:left w:w="29" w:type="dxa"/>
              <w:right w:w="29" w:type="dxa"/>
            </w:tcMar>
          </w:tcPr>
          <w:p w14:paraId="03799DDB" w14:textId="77777777" w:rsidR="009412F9" w:rsidRDefault="009412F9" w:rsidP="00FE69A3"/>
        </w:tc>
        <w:tc>
          <w:tcPr>
            <w:tcW w:w="2838" w:type="dxa"/>
            <w:tcMar>
              <w:left w:w="29" w:type="dxa"/>
              <w:right w:w="29" w:type="dxa"/>
            </w:tcMar>
          </w:tcPr>
          <w:p w14:paraId="6BA99A65" w14:textId="77777777" w:rsidR="009412F9" w:rsidRDefault="009412F9" w:rsidP="00FE69A3"/>
        </w:tc>
        <w:tc>
          <w:tcPr>
            <w:tcW w:w="2838" w:type="dxa"/>
          </w:tcPr>
          <w:p w14:paraId="1C243A78" w14:textId="77777777" w:rsidR="009412F9" w:rsidRDefault="009412F9" w:rsidP="00FE69A3"/>
        </w:tc>
        <w:tc>
          <w:tcPr>
            <w:tcW w:w="1985" w:type="dxa"/>
            <w:tcMar>
              <w:left w:w="29" w:type="dxa"/>
              <w:right w:w="29" w:type="dxa"/>
            </w:tcMar>
          </w:tcPr>
          <w:p w14:paraId="64950B9A" w14:textId="5651D34E" w:rsidR="009412F9" w:rsidRDefault="009412F9" w:rsidP="00FE69A3"/>
        </w:tc>
      </w:tr>
      <w:tr w:rsidR="009412F9" w14:paraId="4476E7FB" w14:textId="77777777" w:rsidTr="00481FDF">
        <w:tc>
          <w:tcPr>
            <w:tcW w:w="2837" w:type="dxa"/>
            <w:tcMar>
              <w:left w:w="29" w:type="dxa"/>
              <w:right w:w="29" w:type="dxa"/>
            </w:tcMar>
          </w:tcPr>
          <w:p w14:paraId="05119B1B" w14:textId="77777777" w:rsidR="009412F9" w:rsidRDefault="009412F9" w:rsidP="00FE69A3"/>
        </w:tc>
        <w:tc>
          <w:tcPr>
            <w:tcW w:w="2838" w:type="dxa"/>
            <w:tcMar>
              <w:left w:w="29" w:type="dxa"/>
              <w:right w:w="29" w:type="dxa"/>
            </w:tcMar>
          </w:tcPr>
          <w:p w14:paraId="0F781CD3" w14:textId="77777777" w:rsidR="009412F9" w:rsidRDefault="009412F9" w:rsidP="00FE69A3"/>
        </w:tc>
        <w:tc>
          <w:tcPr>
            <w:tcW w:w="2838" w:type="dxa"/>
          </w:tcPr>
          <w:p w14:paraId="53B1E131" w14:textId="77777777" w:rsidR="009412F9" w:rsidRDefault="009412F9" w:rsidP="00FE69A3"/>
        </w:tc>
        <w:tc>
          <w:tcPr>
            <w:tcW w:w="1985" w:type="dxa"/>
            <w:tcMar>
              <w:left w:w="29" w:type="dxa"/>
              <w:right w:w="29" w:type="dxa"/>
            </w:tcMar>
          </w:tcPr>
          <w:p w14:paraId="0DF67F1B" w14:textId="665B329F" w:rsidR="009412F9" w:rsidRDefault="009412F9" w:rsidP="00FE69A3"/>
        </w:tc>
      </w:tr>
      <w:tr w:rsidR="009412F9" w14:paraId="17CE5B58" w14:textId="77777777" w:rsidTr="00481FDF">
        <w:tc>
          <w:tcPr>
            <w:tcW w:w="2837" w:type="dxa"/>
            <w:tcMar>
              <w:left w:w="29" w:type="dxa"/>
              <w:right w:w="29" w:type="dxa"/>
            </w:tcMar>
          </w:tcPr>
          <w:p w14:paraId="20AE525D" w14:textId="77777777" w:rsidR="009412F9" w:rsidRDefault="009412F9" w:rsidP="00FE69A3"/>
        </w:tc>
        <w:tc>
          <w:tcPr>
            <w:tcW w:w="2838" w:type="dxa"/>
            <w:tcMar>
              <w:left w:w="29" w:type="dxa"/>
              <w:right w:w="29" w:type="dxa"/>
            </w:tcMar>
          </w:tcPr>
          <w:p w14:paraId="5A9A8CE1" w14:textId="77777777" w:rsidR="009412F9" w:rsidRDefault="009412F9" w:rsidP="00FE69A3"/>
        </w:tc>
        <w:tc>
          <w:tcPr>
            <w:tcW w:w="2838" w:type="dxa"/>
          </w:tcPr>
          <w:p w14:paraId="02EFF8A9" w14:textId="77777777" w:rsidR="009412F9" w:rsidRDefault="009412F9" w:rsidP="00FE69A3"/>
        </w:tc>
        <w:tc>
          <w:tcPr>
            <w:tcW w:w="1985" w:type="dxa"/>
            <w:tcMar>
              <w:left w:w="29" w:type="dxa"/>
              <w:right w:w="29" w:type="dxa"/>
            </w:tcMar>
          </w:tcPr>
          <w:p w14:paraId="761B7E6F" w14:textId="7B2CDB8F" w:rsidR="009412F9" w:rsidRDefault="009412F9" w:rsidP="00FE69A3"/>
        </w:tc>
      </w:tr>
      <w:tr w:rsidR="009412F9" w14:paraId="0CFE352D" w14:textId="77777777" w:rsidTr="00481FDF">
        <w:tc>
          <w:tcPr>
            <w:tcW w:w="2837" w:type="dxa"/>
            <w:tcMar>
              <w:left w:w="29" w:type="dxa"/>
              <w:right w:w="29" w:type="dxa"/>
            </w:tcMar>
          </w:tcPr>
          <w:p w14:paraId="6292EB8D" w14:textId="77777777" w:rsidR="009412F9" w:rsidRDefault="009412F9" w:rsidP="00FE69A3"/>
        </w:tc>
        <w:tc>
          <w:tcPr>
            <w:tcW w:w="2838" w:type="dxa"/>
            <w:tcMar>
              <w:left w:w="29" w:type="dxa"/>
              <w:right w:w="29" w:type="dxa"/>
            </w:tcMar>
          </w:tcPr>
          <w:p w14:paraId="39635CFC" w14:textId="77777777" w:rsidR="009412F9" w:rsidRDefault="009412F9" w:rsidP="00FE69A3"/>
        </w:tc>
        <w:tc>
          <w:tcPr>
            <w:tcW w:w="2838" w:type="dxa"/>
          </w:tcPr>
          <w:p w14:paraId="6E88FAE5" w14:textId="77777777" w:rsidR="009412F9" w:rsidRDefault="009412F9" w:rsidP="00FE69A3"/>
        </w:tc>
        <w:tc>
          <w:tcPr>
            <w:tcW w:w="1985" w:type="dxa"/>
            <w:tcMar>
              <w:left w:w="29" w:type="dxa"/>
              <w:right w:w="29" w:type="dxa"/>
            </w:tcMar>
          </w:tcPr>
          <w:p w14:paraId="33F30471" w14:textId="062C5A18" w:rsidR="009412F9" w:rsidRDefault="009412F9" w:rsidP="00FE69A3"/>
        </w:tc>
      </w:tr>
      <w:tr w:rsidR="009412F9" w14:paraId="4A2D19D5" w14:textId="77777777" w:rsidTr="00481FDF">
        <w:tc>
          <w:tcPr>
            <w:tcW w:w="2837" w:type="dxa"/>
            <w:tcMar>
              <w:left w:w="29" w:type="dxa"/>
              <w:right w:w="29" w:type="dxa"/>
            </w:tcMar>
          </w:tcPr>
          <w:p w14:paraId="0F4AB5D3" w14:textId="77777777" w:rsidR="009412F9" w:rsidRDefault="009412F9" w:rsidP="00FE69A3"/>
        </w:tc>
        <w:tc>
          <w:tcPr>
            <w:tcW w:w="2838" w:type="dxa"/>
            <w:tcMar>
              <w:left w:w="29" w:type="dxa"/>
              <w:right w:w="29" w:type="dxa"/>
            </w:tcMar>
          </w:tcPr>
          <w:p w14:paraId="402E1527" w14:textId="77777777" w:rsidR="009412F9" w:rsidRDefault="009412F9" w:rsidP="00FE69A3"/>
        </w:tc>
        <w:tc>
          <w:tcPr>
            <w:tcW w:w="2838" w:type="dxa"/>
          </w:tcPr>
          <w:p w14:paraId="4499C337" w14:textId="77777777" w:rsidR="009412F9" w:rsidRDefault="009412F9" w:rsidP="00FE69A3"/>
        </w:tc>
        <w:tc>
          <w:tcPr>
            <w:tcW w:w="1985" w:type="dxa"/>
            <w:tcMar>
              <w:left w:w="29" w:type="dxa"/>
              <w:right w:w="29" w:type="dxa"/>
            </w:tcMar>
          </w:tcPr>
          <w:p w14:paraId="42EE472B" w14:textId="4F8F3965" w:rsidR="009412F9" w:rsidRDefault="009412F9" w:rsidP="00FE69A3"/>
        </w:tc>
      </w:tr>
    </w:tbl>
    <w:p w14:paraId="525745F7" w14:textId="77777777" w:rsidR="00017B16" w:rsidRPr="00FE69A3" w:rsidRDefault="00017B16" w:rsidP="00FE69A3"/>
    <w:p w14:paraId="468161A0" w14:textId="4BC7C3C2" w:rsidR="00FE69A3" w:rsidRDefault="00FE69A3" w:rsidP="00760685">
      <w:pPr>
        <w:pStyle w:val="Heading3"/>
      </w:pPr>
      <w:bookmarkStart w:id="20" w:name="_Toc203138292"/>
      <w:r w:rsidRPr="00FE69A3">
        <w:t>Priority 2 (Urgent - RTO 24 hours or less)</w:t>
      </w:r>
      <w:bookmarkEnd w:id="20"/>
    </w:p>
    <w:tbl>
      <w:tblPr>
        <w:tblStyle w:val="TableGrid"/>
        <w:tblW w:w="0" w:type="auto"/>
        <w:tblLook w:val="04A0" w:firstRow="1" w:lastRow="0" w:firstColumn="1" w:lastColumn="0" w:noHBand="0" w:noVBand="1"/>
      </w:tblPr>
      <w:tblGrid>
        <w:gridCol w:w="2837"/>
        <w:gridCol w:w="2838"/>
        <w:gridCol w:w="2838"/>
        <w:gridCol w:w="1985"/>
      </w:tblGrid>
      <w:tr w:rsidR="00810990" w14:paraId="3AE73050" w14:textId="77777777" w:rsidTr="009C0512">
        <w:trPr>
          <w:tblHeader/>
        </w:trPr>
        <w:tc>
          <w:tcPr>
            <w:tcW w:w="2837" w:type="dxa"/>
            <w:shd w:val="clear" w:color="auto" w:fill="D9D9D9" w:themeFill="background1" w:themeFillShade="D9"/>
            <w:tcMar>
              <w:left w:w="29" w:type="dxa"/>
              <w:right w:w="29" w:type="dxa"/>
            </w:tcMar>
          </w:tcPr>
          <w:p w14:paraId="2B19FFAB" w14:textId="77777777" w:rsidR="00810990" w:rsidRPr="00885F0F" w:rsidRDefault="00810990" w:rsidP="006A7E30">
            <w:pPr>
              <w:rPr>
                <w:rFonts w:ascii="Segoe UI Semibold" w:hAnsi="Segoe UI Semibold" w:cs="Segoe UI Semibold"/>
              </w:rPr>
            </w:pPr>
            <w:r w:rsidRPr="00885F0F">
              <w:rPr>
                <w:rFonts w:ascii="Segoe UI Semibold" w:hAnsi="Segoe UI Semibold" w:cs="Segoe UI Semibold"/>
              </w:rPr>
              <w:t>Process Name</w:t>
            </w:r>
          </w:p>
        </w:tc>
        <w:tc>
          <w:tcPr>
            <w:tcW w:w="2838" w:type="dxa"/>
            <w:shd w:val="clear" w:color="auto" w:fill="D9D9D9" w:themeFill="background1" w:themeFillShade="D9"/>
            <w:tcMar>
              <w:left w:w="29" w:type="dxa"/>
              <w:right w:w="29" w:type="dxa"/>
            </w:tcMar>
          </w:tcPr>
          <w:p w14:paraId="1F721877" w14:textId="77777777" w:rsidR="00810990" w:rsidRPr="00885F0F" w:rsidRDefault="00810990" w:rsidP="006A7E30">
            <w:pPr>
              <w:rPr>
                <w:rFonts w:ascii="Segoe UI Semibold" w:hAnsi="Segoe UI Semibold" w:cs="Segoe UI Semibold"/>
              </w:rPr>
            </w:pPr>
            <w:r w:rsidRPr="00885F0F">
              <w:rPr>
                <w:rFonts w:ascii="Segoe UI Semibold" w:hAnsi="Segoe UI Semibold" w:cs="Segoe UI Semibold"/>
              </w:rPr>
              <w:t>Process Owner</w:t>
            </w:r>
          </w:p>
        </w:tc>
        <w:tc>
          <w:tcPr>
            <w:tcW w:w="2838" w:type="dxa"/>
            <w:shd w:val="clear" w:color="auto" w:fill="D9D9D9" w:themeFill="background1" w:themeFillShade="D9"/>
          </w:tcPr>
          <w:p w14:paraId="772162CC" w14:textId="77777777" w:rsidR="00810990" w:rsidRPr="00885F0F" w:rsidRDefault="00810990" w:rsidP="006A7E30">
            <w:pPr>
              <w:rPr>
                <w:rFonts w:ascii="Segoe UI Semibold" w:hAnsi="Segoe UI Semibold" w:cs="Segoe UI Semibold"/>
              </w:rPr>
            </w:pPr>
            <w:r>
              <w:rPr>
                <w:rFonts w:ascii="Segoe UI Semibold" w:hAnsi="Segoe UI Semibold" w:cs="Segoe UI Semibold"/>
              </w:rPr>
              <w:t>Department</w:t>
            </w:r>
          </w:p>
        </w:tc>
        <w:tc>
          <w:tcPr>
            <w:tcW w:w="1985" w:type="dxa"/>
            <w:shd w:val="clear" w:color="auto" w:fill="D9D9D9" w:themeFill="background1" w:themeFillShade="D9"/>
            <w:tcMar>
              <w:left w:w="29" w:type="dxa"/>
              <w:right w:w="29" w:type="dxa"/>
            </w:tcMar>
          </w:tcPr>
          <w:p w14:paraId="56D81695" w14:textId="77777777" w:rsidR="00810990" w:rsidRPr="00885F0F" w:rsidRDefault="00810990" w:rsidP="006A7E30">
            <w:pPr>
              <w:rPr>
                <w:rFonts w:ascii="Segoe UI Semibold" w:hAnsi="Segoe UI Semibold" w:cs="Segoe UI Semibold"/>
              </w:rPr>
            </w:pPr>
            <w:r w:rsidRPr="00885F0F">
              <w:rPr>
                <w:rFonts w:ascii="Segoe UI Semibold" w:hAnsi="Segoe UI Semibold" w:cs="Segoe UI Semibold"/>
              </w:rPr>
              <w:t>Criticality</w:t>
            </w:r>
          </w:p>
        </w:tc>
      </w:tr>
      <w:tr w:rsidR="00810990" w14:paraId="6B64F22B" w14:textId="77777777" w:rsidTr="006A7E30">
        <w:tc>
          <w:tcPr>
            <w:tcW w:w="2837" w:type="dxa"/>
            <w:tcMar>
              <w:left w:w="29" w:type="dxa"/>
              <w:right w:w="29" w:type="dxa"/>
            </w:tcMar>
          </w:tcPr>
          <w:p w14:paraId="52355344" w14:textId="77777777" w:rsidR="00810990" w:rsidRDefault="00810990" w:rsidP="006A7E30"/>
        </w:tc>
        <w:tc>
          <w:tcPr>
            <w:tcW w:w="2838" w:type="dxa"/>
            <w:tcMar>
              <w:left w:w="29" w:type="dxa"/>
              <w:right w:w="29" w:type="dxa"/>
            </w:tcMar>
          </w:tcPr>
          <w:p w14:paraId="62C82840" w14:textId="77777777" w:rsidR="00810990" w:rsidRDefault="00810990" w:rsidP="006A7E30"/>
        </w:tc>
        <w:tc>
          <w:tcPr>
            <w:tcW w:w="2838" w:type="dxa"/>
          </w:tcPr>
          <w:p w14:paraId="33BD0335" w14:textId="77777777" w:rsidR="00810990" w:rsidRDefault="00810990" w:rsidP="006A7E30"/>
        </w:tc>
        <w:tc>
          <w:tcPr>
            <w:tcW w:w="1985" w:type="dxa"/>
            <w:tcMar>
              <w:left w:w="29" w:type="dxa"/>
              <w:right w:w="29" w:type="dxa"/>
            </w:tcMar>
          </w:tcPr>
          <w:p w14:paraId="7530C791" w14:textId="77777777" w:rsidR="00810990" w:rsidRDefault="00810990" w:rsidP="006A7E30"/>
        </w:tc>
      </w:tr>
      <w:tr w:rsidR="00810990" w14:paraId="3C5F361D" w14:textId="77777777" w:rsidTr="006A7E30">
        <w:tc>
          <w:tcPr>
            <w:tcW w:w="2837" w:type="dxa"/>
            <w:tcMar>
              <w:left w:w="29" w:type="dxa"/>
              <w:right w:w="29" w:type="dxa"/>
            </w:tcMar>
          </w:tcPr>
          <w:p w14:paraId="1AAB5C6D" w14:textId="77777777" w:rsidR="00810990" w:rsidRDefault="00810990" w:rsidP="006A7E30"/>
        </w:tc>
        <w:tc>
          <w:tcPr>
            <w:tcW w:w="2838" w:type="dxa"/>
            <w:tcMar>
              <w:left w:w="29" w:type="dxa"/>
              <w:right w:w="29" w:type="dxa"/>
            </w:tcMar>
          </w:tcPr>
          <w:p w14:paraId="3B057E5D" w14:textId="77777777" w:rsidR="00810990" w:rsidRDefault="00810990" w:rsidP="006A7E30"/>
        </w:tc>
        <w:tc>
          <w:tcPr>
            <w:tcW w:w="2838" w:type="dxa"/>
          </w:tcPr>
          <w:p w14:paraId="5CCD9B89" w14:textId="77777777" w:rsidR="00810990" w:rsidRDefault="00810990" w:rsidP="006A7E30"/>
        </w:tc>
        <w:tc>
          <w:tcPr>
            <w:tcW w:w="1985" w:type="dxa"/>
            <w:tcMar>
              <w:left w:w="29" w:type="dxa"/>
              <w:right w:w="29" w:type="dxa"/>
            </w:tcMar>
          </w:tcPr>
          <w:p w14:paraId="56D4CA3C" w14:textId="77777777" w:rsidR="00810990" w:rsidRDefault="00810990" w:rsidP="006A7E30"/>
        </w:tc>
      </w:tr>
      <w:tr w:rsidR="00810990" w14:paraId="74DE9C3F" w14:textId="77777777" w:rsidTr="006A7E30">
        <w:tc>
          <w:tcPr>
            <w:tcW w:w="2837" w:type="dxa"/>
            <w:tcMar>
              <w:left w:w="29" w:type="dxa"/>
              <w:right w:w="29" w:type="dxa"/>
            </w:tcMar>
          </w:tcPr>
          <w:p w14:paraId="2BABD9F7" w14:textId="77777777" w:rsidR="00810990" w:rsidRDefault="00810990" w:rsidP="006A7E30"/>
        </w:tc>
        <w:tc>
          <w:tcPr>
            <w:tcW w:w="2838" w:type="dxa"/>
            <w:tcMar>
              <w:left w:w="29" w:type="dxa"/>
              <w:right w:w="29" w:type="dxa"/>
            </w:tcMar>
          </w:tcPr>
          <w:p w14:paraId="7AD5B3FD" w14:textId="77777777" w:rsidR="00810990" w:rsidRDefault="00810990" w:rsidP="006A7E30"/>
        </w:tc>
        <w:tc>
          <w:tcPr>
            <w:tcW w:w="2838" w:type="dxa"/>
          </w:tcPr>
          <w:p w14:paraId="7366FA40" w14:textId="77777777" w:rsidR="00810990" w:rsidRDefault="00810990" w:rsidP="006A7E30"/>
        </w:tc>
        <w:tc>
          <w:tcPr>
            <w:tcW w:w="1985" w:type="dxa"/>
            <w:tcMar>
              <w:left w:w="29" w:type="dxa"/>
              <w:right w:w="29" w:type="dxa"/>
            </w:tcMar>
          </w:tcPr>
          <w:p w14:paraId="509B6781" w14:textId="77777777" w:rsidR="00810990" w:rsidRDefault="00810990" w:rsidP="006A7E30"/>
        </w:tc>
      </w:tr>
      <w:tr w:rsidR="00810990" w14:paraId="523D5377" w14:textId="77777777" w:rsidTr="006A7E30">
        <w:tc>
          <w:tcPr>
            <w:tcW w:w="2837" w:type="dxa"/>
            <w:tcMar>
              <w:left w:w="29" w:type="dxa"/>
              <w:right w:w="29" w:type="dxa"/>
            </w:tcMar>
          </w:tcPr>
          <w:p w14:paraId="1B1D1BAB" w14:textId="77777777" w:rsidR="00810990" w:rsidRDefault="00810990" w:rsidP="006A7E30"/>
        </w:tc>
        <w:tc>
          <w:tcPr>
            <w:tcW w:w="2838" w:type="dxa"/>
            <w:tcMar>
              <w:left w:w="29" w:type="dxa"/>
              <w:right w:w="29" w:type="dxa"/>
            </w:tcMar>
          </w:tcPr>
          <w:p w14:paraId="46BB2F7C" w14:textId="77777777" w:rsidR="00810990" w:rsidRDefault="00810990" w:rsidP="006A7E30"/>
        </w:tc>
        <w:tc>
          <w:tcPr>
            <w:tcW w:w="2838" w:type="dxa"/>
          </w:tcPr>
          <w:p w14:paraId="16198303" w14:textId="77777777" w:rsidR="00810990" w:rsidRDefault="00810990" w:rsidP="006A7E30"/>
        </w:tc>
        <w:tc>
          <w:tcPr>
            <w:tcW w:w="1985" w:type="dxa"/>
            <w:tcMar>
              <w:left w:w="29" w:type="dxa"/>
              <w:right w:w="29" w:type="dxa"/>
            </w:tcMar>
          </w:tcPr>
          <w:p w14:paraId="6BC3D132" w14:textId="77777777" w:rsidR="00810990" w:rsidRDefault="00810990" w:rsidP="006A7E30"/>
        </w:tc>
      </w:tr>
      <w:tr w:rsidR="00810990" w14:paraId="3B8803E0" w14:textId="77777777" w:rsidTr="006A7E30">
        <w:tc>
          <w:tcPr>
            <w:tcW w:w="2837" w:type="dxa"/>
            <w:tcMar>
              <w:left w:w="29" w:type="dxa"/>
              <w:right w:w="29" w:type="dxa"/>
            </w:tcMar>
          </w:tcPr>
          <w:p w14:paraId="15B7D014" w14:textId="77777777" w:rsidR="00810990" w:rsidRDefault="00810990" w:rsidP="006A7E30"/>
        </w:tc>
        <w:tc>
          <w:tcPr>
            <w:tcW w:w="2838" w:type="dxa"/>
            <w:tcMar>
              <w:left w:w="29" w:type="dxa"/>
              <w:right w:w="29" w:type="dxa"/>
            </w:tcMar>
          </w:tcPr>
          <w:p w14:paraId="47B64C8F" w14:textId="77777777" w:rsidR="00810990" w:rsidRDefault="00810990" w:rsidP="006A7E30"/>
        </w:tc>
        <w:tc>
          <w:tcPr>
            <w:tcW w:w="2838" w:type="dxa"/>
          </w:tcPr>
          <w:p w14:paraId="37A3D3C1" w14:textId="77777777" w:rsidR="00810990" w:rsidRDefault="00810990" w:rsidP="006A7E30"/>
        </w:tc>
        <w:tc>
          <w:tcPr>
            <w:tcW w:w="1985" w:type="dxa"/>
            <w:tcMar>
              <w:left w:w="29" w:type="dxa"/>
              <w:right w:w="29" w:type="dxa"/>
            </w:tcMar>
          </w:tcPr>
          <w:p w14:paraId="22FF69BC" w14:textId="77777777" w:rsidR="00810990" w:rsidRDefault="00810990" w:rsidP="006A7E30"/>
        </w:tc>
      </w:tr>
    </w:tbl>
    <w:p w14:paraId="70A53C19" w14:textId="77777777" w:rsidR="00FE69A3" w:rsidRPr="00FE69A3" w:rsidRDefault="00FE69A3" w:rsidP="00FE69A3">
      <w:pPr>
        <w:rPr>
          <w:b/>
          <w:bCs/>
        </w:rPr>
      </w:pPr>
    </w:p>
    <w:p w14:paraId="1FC42369" w14:textId="142145C3" w:rsidR="00FE69A3" w:rsidRDefault="00FE69A3" w:rsidP="00760685">
      <w:pPr>
        <w:pStyle w:val="Heading3"/>
      </w:pPr>
      <w:bookmarkStart w:id="21" w:name="_Toc203138293"/>
      <w:r w:rsidRPr="00FE69A3">
        <w:t>Priority 3 (Important - RTO 72 hours or less)</w:t>
      </w:r>
      <w:bookmarkEnd w:id="21"/>
    </w:p>
    <w:tbl>
      <w:tblPr>
        <w:tblStyle w:val="TableGrid"/>
        <w:tblW w:w="0" w:type="auto"/>
        <w:tblLook w:val="04A0" w:firstRow="1" w:lastRow="0" w:firstColumn="1" w:lastColumn="0" w:noHBand="0" w:noVBand="1"/>
      </w:tblPr>
      <w:tblGrid>
        <w:gridCol w:w="2837"/>
        <w:gridCol w:w="2838"/>
        <w:gridCol w:w="2838"/>
        <w:gridCol w:w="1985"/>
      </w:tblGrid>
      <w:tr w:rsidR="00810990" w14:paraId="50C4388E" w14:textId="77777777" w:rsidTr="009C0512">
        <w:trPr>
          <w:tblHeader/>
        </w:trPr>
        <w:tc>
          <w:tcPr>
            <w:tcW w:w="2837" w:type="dxa"/>
            <w:shd w:val="clear" w:color="auto" w:fill="D9D9D9" w:themeFill="background1" w:themeFillShade="D9"/>
            <w:tcMar>
              <w:left w:w="29" w:type="dxa"/>
              <w:right w:w="29" w:type="dxa"/>
            </w:tcMar>
          </w:tcPr>
          <w:p w14:paraId="66E7F282" w14:textId="77777777" w:rsidR="00810990" w:rsidRPr="00885F0F" w:rsidRDefault="00810990" w:rsidP="006A7E30">
            <w:pPr>
              <w:rPr>
                <w:rFonts w:ascii="Segoe UI Semibold" w:hAnsi="Segoe UI Semibold" w:cs="Segoe UI Semibold"/>
              </w:rPr>
            </w:pPr>
            <w:r w:rsidRPr="00885F0F">
              <w:rPr>
                <w:rFonts w:ascii="Segoe UI Semibold" w:hAnsi="Segoe UI Semibold" w:cs="Segoe UI Semibold"/>
              </w:rPr>
              <w:t>Process Name</w:t>
            </w:r>
          </w:p>
        </w:tc>
        <w:tc>
          <w:tcPr>
            <w:tcW w:w="2838" w:type="dxa"/>
            <w:shd w:val="clear" w:color="auto" w:fill="D9D9D9" w:themeFill="background1" w:themeFillShade="D9"/>
            <w:tcMar>
              <w:left w:w="29" w:type="dxa"/>
              <w:right w:w="29" w:type="dxa"/>
            </w:tcMar>
          </w:tcPr>
          <w:p w14:paraId="6B4F602E" w14:textId="77777777" w:rsidR="00810990" w:rsidRPr="00885F0F" w:rsidRDefault="00810990" w:rsidP="006A7E30">
            <w:pPr>
              <w:rPr>
                <w:rFonts w:ascii="Segoe UI Semibold" w:hAnsi="Segoe UI Semibold" w:cs="Segoe UI Semibold"/>
              </w:rPr>
            </w:pPr>
            <w:r w:rsidRPr="00885F0F">
              <w:rPr>
                <w:rFonts w:ascii="Segoe UI Semibold" w:hAnsi="Segoe UI Semibold" w:cs="Segoe UI Semibold"/>
              </w:rPr>
              <w:t>Process Owner</w:t>
            </w:r>
          </w:p>
        </w:tc>
        <w:tc>
          <w:tcPr>
            <w:tcW w:w="2838" w:type="dxa"/>
            <w:shd w:val="clear" w:color="auto" w:fill="D9D9D9" w:themeFill="background1" w:themeFillShade="D9"/>
          </w:tcPr>
          <w:p w14:paraId="5F29C7AF" w14:textId="77777777" w:rsidR="00810990" w:rsidRPr="00885F0F" w:rsidRDefault="00810990" w:rsidP="006A7E30">
            <w:pPr>
              <w:rPr>
                <w:rFonts w:ascii="Segoe UI Semibold" w:hAnsi="Segoe UI Semibold" w:cs="Segoe UI Semibold"/>
              </w:rPr>
            </w:pPr>
            <w:r>
              <w:rPr>
                <w:rFonts w:ascii="Segoe UI Semibold" w:hAnsi="Segoe UI Semibold" w:cs="Segoe UI Semibold"/>
              </w:rPr>
              <w:t>Department</w:t>
            </w:r>
          </w:p>
        </w:tc>
        <w:tc>
          <w:tcPr>
            <w:tcW w:w="1985" w:type="dxa"/>
            <w:shd w:val="clear" w:color="auto" w:fill="D9D9D9" w:themeFill="background1" w:themeFillShade="D9"/>
            <w:tcMar>
              <w:left w:w="29" w:type="dxa"/>
              <w:right w:w="29" w:type="dxa"/>
            </w:tcMar>
          </w:tcPr>
          <w:p w14:paraId="60DE71E5" w14:textId="77777777" w:rsidR="00810990" w:rsidRPr="00885F0F" w:rsidRDefault="00810990" w:rsidP="006A7E30">
            <w:pPr>
              <w:rPr>
                <w:rFonts w:ascii="Segoe UI Semibold" w:hAnsi="Segoe UI Semibold" w:cs="Segoe UI Semibold"/>
              </w:rPr>
            </w:pPr>
            <w:r w:rsidRPr="00885F0F">
              <w:rPr>
                <w:rFonts w:ascii="Segoe UI Semibold" w:hAnsi="Segoe UI Semibold" w:cs="Segoe UI Semibold"/>
              </w:rPr>
              <w:t>Criticality</w:t>
            </w:r>
          </w:p>
        </w:tc>
      </w:tr>
      <w:tr w:rsidR="00810990" w14:paraId="546588C1" w14:textId="77777777" w:rsidTr="006A7E30">
        <w:tc>
          <w:tcPr>
            <w:tcW w:w="2837" w:type="dxa"/>
            <w:tcMar>
              <w:left w:w="29" w:type="dxa"/>
              <w:right w:w="29" w:type="dxa"/>
            </w:tcMar>
          </w:tcPr>
          <w:p w14:paraId="12BA7BAD" w14:textId="77777777" w:rsidR="00810990" w:rsidRDefault="00810990" w:rsidP="006A7E30"/>
        </w:tc>
        <w:tc>
          <w:tcPr>
            <w:tcW w:w="2838" w:type="dxa"/>
            <w:tcMar>
              <w:left w:w="29" w:type="dxa"/>
              <w:right w:w="29" w:type="dxa"/>
            </w:tcMar>
          </w:tcPr>
          <w:p w14:paraId="17275864" w14:textId="77777777" w:rsidR="00810990" w:rsidRDefault="00810990" w:rsidP="006A7E30"/>
        </w:tc>
        <w:tc>
          <w:tcPr>
            <w:tcW w:w="2838" w:type="dxa"/>
          </w:tcPr>
          <w:p w14:paraId="5B76C52D" w14:textId="77777777" w:rsidR="00810990" w:rsidRDefault="00810990" w:rsidP="006A7E30"/>
        </w:tc>
        <w:tc>
          <w:tcPr>
            <w:tcW w:w="1985" w:type="dxa"/>
            <w:tcMar>
              <w:left w:w="29" w:type="dxa"/>
              <w:right w:w="29" w:type="dxa"/>
            </w:tcMar>
          </w:tcPr>
          <w:p w14:paraId="767728CF" w14:textId="77777777" w:rsidR="00810990" w:rsidRDefault="00810990" w:rsidP="006A7E30"/>
        </w:tc>
      </w:tr>
      <w:tr w:rsidR="00810990" w14:paraId="54162487" w14:textId="77777777" w:rsidTr="006A7E30">
        <w:tc>
          <w:tcPr>
            <w:tcW w:w="2837" w:type="dxa"/>
            <w:tcMar>
              <w:left w:w="29" w:type="dxa"/>
              <w:right w:w="29" w:type="dxa"/>
            </w:tcMar>
          </w:tcPr>
          <w:p w14:paraId="563C422F" w14:textId="77777777" w:rsidR="00810990" w:rsidRDefault="00810990" w:rsidP="006A7E30"/>
        </w:tc>
        <w:tc>
          <w:tcPr>
            <w:tcW w:w="2838" w:type="dxa"/>
            <w:tcMar>
              <w:left w:w="29" w:type="dxa"/>
              <w:right w:w="29" w:type="dxa"/>
            </w:tcMar>
          </w:tcPr>
          <w:p w14:paraId="60C3D865" w14:textId="77777777" w:rsidR="00810990" w:rsidRDefault="00810990" w:rsidP="006A7E30"/>
        </w:tc>
        <w:tc>
          <w:tcPr>
            <w:tcW w:w="2838" w:type="dxa"/>
          </w:tcPr>
          <w:p w14:paraId="545173EE" w14:textId="77777777" w:rsidR="00810990" w:rsidRDefault="00810990" w:rsidP="006A7E30"/>
        </w:tc>
        <w:tc>
          <w:tcPr>
            <w:tcW w:w="1985" w:type="dxa"/>
            <w:tcMar>
              <w:left w:w="29" w:type="dxa"/>
              <w:right w:w="29" w:type="dxa"/>
            </w:tcMar>
          </w:tcPr>
          <w:p w14:paraId="53D9581D" w14:textId="77777777" w:rsidR="00810990" w:rsidRDefault="00810990" w:rsidP="006A7E30"/>
        </w:tc>
      </w:tr>
      <w:tr w:rsidR="00810990" w14:paraId="095DB712" w14:textId="77777777" w:rsidTr="006A7E30">
        <w:tc>
          <w:tcPr>
            <w:tcW w:w="2837" w:type="dxa"/>
            <w:tcMar>
              <w:left w:w="29" w:type="dxa"/>
              <w:right w:w="29" w:type="dxa"/>
            </w:tcMar>
          </w:tcPr>
          <w:p w14:paraId="708440A2" w14:textId="77777777" w:rsidR="00810990" w:rsidRDefault="00810990" w:rsidP="006A7E30"/>
        </w:tc>
        <w:tc>
          <w:tcPr>
            <w:tcW w:w="2838" w:type="dxa"/>
            <w:tcMar>
              <w:left w:w="29" w:type="dxa"/>
              <w:right w:w="29" w:type="dxa"/>
            </w:tcMar>
          </w:tcPr>
          <w:p w14:paraId="1CB06EC8" w14:textId="77777777" w:rsidR="00810990" w:rsidRDefault="00810990" w:rsidP="006A7E30"/>
        </w:tc>
        <w:tc>
          <w:tcPr>
            <w:tcW w:w="2838" w:type="dxa"/>
          </w:tcPr>
          <w:p w14:paraId="37969FBC" w14:textId="77777777" w:rsidR="00810990" w:rsidRDefault="00810990" w:rsidP="006A7E30"/>
        </w:tc>
        <w:tc>
          <w:tcPr>
            <w:tcW w:w="1985" w:type="dxa"/>
            <w:tcMar>
              <w:left w:w="29" w:type="dxa"/>
              <w:right w:w="29" w:type="dxa"/>
            </w:tcMar>
          </w:tcPr>
          <w:p w14:paraId="287AC82A" w14:textId="77777777" w:rsidR="00810990" w:rsidRDefault="00810990" w:rsidP="006A7E30"/>
        </w:tc>
      </w:tr>
      <w:tr w:rsidR="00810990" w14:paraId="74A4C48B" w14:textId="77777777" w:rsidTr="006A7E30">
        <w:tc>
          <w:tcPr>
            <w:tcW w:w="2837" w:type="dxa"/>
            <w:tcMar>
              <w:left w:w="29" w:type="dxa"/>
              <w:right w:w="29" w:type="dxa"/>
            </w:tcMar>
          </w:tcPr>
          <w:p w14:paraId="6B44EFC6" w14:textId="77777777" w:rsidR="00810990" w:rsidRDefault="00810990" w:rsidP="006A7E30"/>
        </w:tc>
        <w:tc>
          <w:tcPr>
            <w:tcW w:w="2838" w:type="dxa"/>
            <w:tcMar>
              <w:left w:w="29" w:type="dxa"/>
              <w:right w:w="29" w:type="dxa"/>
            </w:tcMar>
          </w:tcPr>
          <w:p w14:paraId="4EAF6EA6" w14:textId="77777777" w:rsidR="00810990" w:rsidRDefault="00810990" w:rsidP="006A7E30"/>
        </w:tc>
        <w:tc>
          <w:tcPr>
            <w:tcW w:w="2838" w:type="dxa"/>
          </w:tcPr>
          <w:p w14:paraId="3B34A98D" w14:textId="77777777" w:rsidR="00810990" w:rsidRDefault="00810990" w:rsidP="006A7E30"/>
        </w:tc>
        <w:tc>
          <w:tcPr>
            <w:tcW w:w="1985" w:type="dxa"/>
            <w:tcMar>
              <w:left w:w="29" w:type="dxa"/>
              <w:right w:w="29" w:type="dxa"/>
            </w:tcMar>
          </w:tcPr>
          <w:p w14:paraId="6E59587E" w14:textId="77777777" w:rsidR="00810990" w:rsidRDefault="00810990" w:rsidP="006A7E30"/>
        </w:tc>
      </w:tr>
      <w:tr w:rsidR="00810990" w14:paraId="21F10B8B" w14:textId="77777777" w:rsidTr="006A7E30">
        <w:tc>
          <w:tcPr>
            <w:tcW w:w="2837" w:type="dxa"/>
            <w:tcMar>
              <w:left w:w="29" w:type="dxa"/>
              <w:right w:w="29" w:type="dxa"/>
            </w:tcMar>
          </w:tcPr>
          <w:p w14:paraId="7015028D" w14:textId="77777777" w:rsidR="00810990" w:rsidRDefault="00810990" w:rsidP="006A7E30"/>
        </w:tc>
        <w:tc>
          <w:tcPr>
            <w:tcW w:w="2838" w:type="dxa"/>
            <w:tcMar>
              <w:left w:w="29" w:type="dxa"/>
              <w:right w:w="29" w:type="dxa"/>
            </w:tcMar>
          </w:tcPr>
          <w:p w14:paraId="710FD760" w14:textId="77777777" w:rsidR="00810990" w:rsidRDefault="00810990" w:rsidP="006A7E30"/>
        </w:tc>
        <w:tc>
          <w:tcPr>
            <w:tcW w:w="2838" w:type="dxa"/>
          </w:tcPr>
          <w:p w14:paraId="07C67D55" w14:textId="77777777" w:rsidR="00810990" w:rsidRDefault="00810990" w:rsidP="006A7E30"/>
        </w:tc>
        <w:tc>
          <w:tcPr>
            <w:tcW w:w="1985" w:type="dxa"/>
            <w:tcMar>
              <w:left w:w="29" w:type="dxa"/>
              <w:right w:w="29" w:type="dxa"/>
            </w:tcMar>
          </w:tcPr>
          <w:p w14:paraId="64C2D84E" w14:textId="77777777" w:rsidR="00810990" w:rsidRDefault="00810990" w:rsidP="006A7E30"/>
        </w:tc>
      </w:tr>
    </w:tbl>
    <w:p w14:paraId="1FAEDFEC" w14:textId="77777777" w:rsidR="00FE69A3" w:rsidRPr="00FE69A3" w:rsidRDefault="00FE69A3" w:rsidP="00FE69A3">
      <w:pPr>
        <w:rPr>
          <w:b/>
          <w:bCs/>
        </w:rPr>
      </w:pPr>
    </w:p>
    <w:p w14:paraId="70B6B910" w14:textId="77777777" w:rsidR="00D350C2" w:rsidRDefault="00D350C2" w:rsidP="00D350C2">
      <w:pPr>
        <w:pStyle w:val="Heading1"/>
      </w:pPr>
      <w:bookmarkStart w:id="22" w:name="_Toc203138294"/>
      <w:r w:rsidRPr="00FE69A3">
        <w:t>Plan Maintenance</w:t>
      </w:r>
      <w:bookmarkEnd w:id="22"/>
    </w:p>
    <w:p w14:paraId="357E0F55" w14:textId="77777777" w:rsidR="003B1272" w:rsidRPr="003B1272" w:rsidRDefault="003B1272" w:rsidP="003B1272">
      <w:r w:rsidRPr="003B1272">
        <w:t>This Business Continuity Plan is a living document that requires regular maintenance to remain effective. Changes in personnel, technology, processes, and organizational structure all impact the validity of business continuity procedures. A well-maintained plan can mean the difference between rapid recovery and extended disruption during an actual incident.</w:t>
      </w:r>
    </w:p>
    <w:p w14:paraId="584E0887" w14:textId="77777777" w:rsidR="003B1272" w:rsidRDefault="003B1272" w:rsidP="003B1272"/>
    <w:p w14:paraId="401EEE12" w14:textId="02FA52FB" w:rsidR="003B1272" w:rsidRPr="003B1272" w:rsidRDefault="003B1272" w:rsidP="003B1272">
      <w:r w:rsidRPr="003B1272">
        <w:t>The plan maintenance program consists of three core activities: regular review and updates, ongoing training for key personnel, and periodic testing of procedures.</w:t>
      </w:r>
    </w:p>
    <w:p w14:paraId="527F7152" w14:textId="77777777" w:rsidR="003B1272" w:rsidRPr="003B1272" w:rsidRDefault="003B1272" w:rsidP="003B1272"/>
    <w:p w14:paraId="2CE67F4B" w14:textId="1B628D73" w:rsidR="00D350C2" w:rsidRPr="00FE69A3" w:rsidRDefault="00D350C2" w:rsidP="00D350C2">
      <w:pPr>
        <w:pStyle w:val="Heading2"/>
      </w:pPr>
      <w:bookmarkStart w:id="23" w:name="_Toc203138295"/>
      <w:r w:rsidRPr="00FE69A3">
        <w:t xml:space="preserve">Review </w:t>
      </w:r>
      <w:r w:rsidR="00584812">
        <w:t xml:space="preserve">and Update </w:t>
      </w:r>
      <w:r w:rsidRPr="00FE69A3">
        <w:t>Schedule</w:t>
      </w:r>
      <w:bookmarkEnd w:id="23"/>
    </w:p>
    <w:p w14:paraId="7A776A83" w14:textId="77777777" w:rsidR="00584812" w:rsidRPr="00584812" w:rsidRDefault="00584812" w:rsidP="00584812">
      <w:pPr>
        <w:rPr>
          <w:b/>
          <w:bCs/>
        </w:rPr>
      </w:pPr>
      <w:r w:rsidRPr="00584812">
        <w:rPr>
          <w:b/>
          <w:bCs/>
        </w:rPr>
        <w:t xml:space="preserve">Quarterly Reviews (Every 3 Months) </w:t>
      </w:r>
    </w:p>
    <w:p w14:paraId="55A9EF13" w14:textId="7130DC11" w:rsidR="00584812" w:rsidRPr="00584812" w:rsidRDefault="00584812" w:rsidP="00584812">
      <w:r w:rsidRPr="00584812">
        <w:t>Contact information and personnel assignments are reviewed quarterly to ensure accuracy. Process owners are responsible for notifying the Plan Coordinator of any changes in their sections, including personnel changes, new technology implementations, or procedural modifications.</w:t>
      </w:r>
    </w:p>
    <w:p w14:paraId="3603E814" w14:textId="77777777" w:rsidR="00584812" w:rsidRDefault="00584812" w:rsidP="00584812"/>
    <w:p w14:paraId="2C9003EC" w14:textId="77777777" w:rsidR="00584812" w:rsidRPr="00584812" w:rsidRDefault="00584812" w:rsidP="00584812">
      <w:pPr>
        <w:rPr>
          <w:b/>
          <w:bCs/>
        </w:rPr>
      </w:pPr>
      <w:r w:rsidRPr="00584812">
        <w:rPr>
          <w:b/>
          <w:bCs/>
        </w:rPr>
        <w:t xml:space="preserve">Annual Comprehensive Review </w:t>
      </w:r>
    </w:p>
    <w:p w14:paraId="734590E7" w14:textId="4EEB1BA2" w:rsidR="00584812" w:rsidRPr="00584812" w:rsidRDefault="00584812" w:rsidP="00584812">
      <w:r w:rsidRPr="00584812">
        <w:t>Each year, the entire plan undergoes comprehensive review to assess its continued relevance and effectiveness. This review examines whether the essential functions remain accurate, evaluates changes in technology or vendor relationships, and incorporates lessons learned from actual incidents or exercises.</w:t>
      </w:r>
    </w:p>
    <w:p w14:paraId="2F201A54" w14:textId="77777777" w:rsidR="00584812" w:rsidRDefault="00584812" w:rsidP="00584812"/>
    <w:p w14:paraId="4ED4E86D" w14:textId="2BF3480E" w:rsidR="00584812" w:rsidRPr="00584812" w:rsidRDefault="00584812" w:rsidP="00584812">
      <w:r w:rsidRPr="00584812">
        <w:t>The annual review should be scheduled for [specific month] to avoid conflicts with other organizational priorities. All process owners participate in reviewing their sections, and the review results in a formal plan update with documented changes and approval by organizational leadership.</w:t>
      </w:r>
    </w:p>
    <w:p w14:paraId="4F8A5AD4" w14:textId="77777777" w:rsidR="00584812" w:rsidRDefault="00584812" w:rsidP="00584812"/>
    <w:p w14:paraId="5B7BCA1A" w14:textId="77777777" w:rsidR="00584812" w:rsidRPr="00584812" w:rsidRDefault="00584812" w:rsidP="00584812">
      <w:pPr>
        <w:rPr>
          <w:b/>
          <w:bCs/>
        </w:rPr>
      </w:pPr>
      <w:r w:rsidRPr="00584812">
        <w:rPr>
          <w:b/>
          <w:bCs/>
        </w:rPr>
        <w:t xml:space="preserve">Event-Driven Updates </w:t>
      </w:r>
    </w:p>
    <w:p w14:paraId="58E576D6" w14:textId="09CB68AF" w:rsidR="00584812" w:rsidRPr="00584812" w:rsidRDefault="00584812" w:rsidP="00584812">
      <w:r w:rsidRPr="00584812">
        <w:t>Certain events trigger immediate plan updates: major technology changes, significant organizational restructuring, changes in key vendor relationships, actual business continuity incidents, and major exercise findings.</w:t>
      </w:r>
    </w:p>
    <w:p w14:paraId="5DEAA296" w14:textId="77777777" w:rsidR="004D3999" w:rsidRDefault="004D3999" w:rsidP="00D350C2"/>
    <w:p w14:paraId="0F702AB7" w14:textId="77777777" w:rsidR="00BE4580" w:rsidRDefault="00BE4580" w:rsidP="00BE4580">
      <w:pPr>
        <w:pStyle w:val="Heading2"/>
      </w:pPr>
      <w:bookmarkStart w:id="24" w:name="_Toc203138296"/>
      <w:r>
        <w:t>Training Program</w:t>
      </w:r>
      <w:bookmarkEnd w:id="24"/>
    </w:p>
    <w:p w14:paraId="75093949" w14:textId="77777777" w:rsidR="008C2580" w:rsidRDefault="008C2580" w:rsidP="008C2580">
      <w:r w:rsidRPr="008C2580">
        <w:rPr>
          <w:b/>
          <w:bCs/>
        </w:rPr>
        <w:t>New Employee Orientation</w:t>
      </w:r>
      <w:r w:rsidRPr="008C2580">
        <w:t xml:space="preserve"> </w:t>
      </w:r>
    </w:p>
    <w:p w14:paraId="03E41B36" w14:textId="1252295B" w:rsidR="008C2580" w:rsidRPr="008C2580" w:rsidRDefault="008C2580" w:rsidP="008C2580">
      <w:r w:rsidRPr="008C2580">
        <w:t>All new employees receive basic business continuity awareness training during their orientation period. This training covers the existence and purpose of the business continuity plan, their general roles during disruptions, basic emergency contact procedures, and how to access plan information when needed.</w:t>
      </w:r>
    </w:p>
    <w:p w14:paraId="36FF07B9" w14:textId="77777777" w:rsidR="008C2580" w:rsidRDefault="008C2580" w:rsidP="008C2580">
      <w:r w:rsidRPr="008C2580">
        <w:rPr>
          <w:b/>
          <w:bCs/>
        </w:rPr>
        <w:t>Annual Refresher Training</w:t>
      </w:r>
      <w:r w:rsidRPr="008C2580">
        <w:t xml:space="preserve"> </w:t>
      </w:r>
    </w:p>
    <w:p w14:paraId="60F4A81A" w14:textId="7DE78C51" w:rsidR="008C2580" w:rsidRDefault="008C2580" w:rsidP="008C2580">
      <w:r w:rsidRPr="008C2580">
        <w:t>Annual refresher training ensures that business continuity knowledge remains current throughout the organization. This training reviews any plan changes from the past year, reinforces individual roles and responsibilities, and covers lessons learned from incidents or exercises. Refresher training is typically scheduled in [specific month] following the annual plan review.</w:t>
      </w:r>
    </w:p>
    <w:p w14:paraId="2A9BAB59" w14:textId="77777777" w:rsidR="008C2580" w:rsidRPr="008C2580" w:rsidRDefault="008C2580" w:rsidP="008C2580"/>
    <w:p w14:paraId="24E1E435" w14:textId="77777777" w:rsidR="008C2580" w:rsidRPr="008C2580" w:rsidRDefault="008C2580" w:rsidP="006B73F1">
      <w:pPr>
        <w:pStyle w:val="Heading2"/>
      </w:pPr>
      <w:bookmarkStart w:id="25" w:name="_Toc203138297"/>
      <w:r w:rsidRPr="008C2580">
        <w:t>Testing and Exercise Program</w:t>
      </w:r>
      <w:bookmarkEnd w:id="25"/>
    </w:p>
    <w:p w14:paraId="08FC9B46" w14:textId="77777777" w:rsidR="008C2580" w:rsidRDefault="008C2580" w:rsidP="008C2580">
      <w:r w:rsidRPr="008C2580">
        <w:t>Annual testing helps ensure the plan will work effectively during an actual incident. Organizations should conduct at least one exercise per year, with the option to conduct additional exercises for high-priority processes.</w:t>
      </w:r>
    </w:p>
    <w:p w14:paraId="69B01409" w14:textId="77777777" w:rsidR="006B73F1" w:rsidRPr="008C2580" w:rsidRDefault="006B73F1" w:rsidP="008C2580"/>
    <w:p w14:paraId="5DDD93FC" w14:textId="77777777" w:rsidR="008C2580" w:rsidRPr="006B73F1" w:rsidRDefault="008C2580" w:rsidP="006B73F1">
      <w:pPr>
        <w:rPr>
          <w:b/>
          <w:bCs/>
        </w:rPr>
      </w:pPr>
      <w:r w:rsidRPr="006B73F1">
        <w:rPr>
          <w:b/>
          <w:bCs/>
        </w:rPr>
        <w:t>Types of Exercises:</w:t>
      </w:r>
    </w:p>
    <w:p w14:paraId="1883164C" w14:textId="4F0AD1CB" w:rsidR="008C2580" w:rsidRPr="008C2580" w:rsidRDefault="008C2580" w:rsidP="001B7938">
      <w:pPr>
        <w:pStyle w:val="ListParagraph"/>
        <w:numPr>
          <w:ilvl w:val="0"/>
          <w:numId w:val="12"/>
        </w:numPr>
        <w:spacing w:after="160"/>
      </w:pPr>
      <w:r w:rsidRPr="006B73F1">
        <w:rPr>
          <w:rFonts w:ascii="Segoe UI Semibold" w:hAnsi="Segoe UI Semibold" w:cs="Segoe UI Semibold"/>
        </w:rPr>
        <w:t>Tabletop Exercises:</w:t>
      </w:r>
      <w:r w:rsidRPr="008C2580">
        <w:t xml:space="preserve"> Discussion-based exercises that walk through specific scenarios without actually implementing procedures. These are efficient ways to review procedures, identify potential problems, and train personnel </w:t>
      </w:r>
      <w:r w:rsidR="006B73F1" w:rsidRPr="008C2580">
        <w:t>in</w:t>
      </w:r>
      <w:r w:rsidRPr="008C2580">
        <w:t xml:space="preserve"> their roles.</w:t>
      </w:r>
    </w:p>
    <w:p w14:paraId="77FB1CBA" w14:textId="77777777" w:rsidR="008C2580" w:rsidRPr="008C2580" w:rsidRDefault="008C2580" w:rsidP="001B7938">
      <w:pPr>
        <w:pStyle w:val="ListParagraph"/>
        <w:numPr>
          <w:ilvl w:val="0"/>
          <w:numId w:val="12"/>
        </w:numPr>
        <w:spacing w:after="160"/>
      </w:pPr>
      <w:r w:rsidRPr="006B73F1">
        <w:rPr>
          <w:rFonts w:ascii="Segoe UI Semibold" w:hAnsi="Segoe UI Semibold" w:cs="Segoe UI Semibold"/>
        </w:rPr>
        <w:t>Functional Exercises:</w:t>
      </w:r>
      <w:r w:rsidRPr="008C2580">
        <w:t xml:space="preserve"> Test specific procedures by actually implementing them, such as testing alternate work locations, implementing manual procedures, or activating vendor emergency support.</w:t>
      </w:r>
    </w:p>
    <w:p w14:paraId="7789F178" w14:textId="77777777" w:rsidR="008C2580" w:rsidRPr="008C2580" w:rsidRDefault="008C2580" w:rsidP="001B7938">
      <w:pPr>
        <w:pStyle w:val="ListParagraph"/>
        <w:numPr>
          <w:ilvl w:val="0"/>
          <w:numId w:val="12"/>
        </w:numPr>
        <w:spacing w:after="160"/>
      </w:pPr>
      <w:r w:rsidRPr="006B73F1">
        <w:rPr>
          <w:rFonts w:ascii="Segoe UI Semibold" w:hAnsi="Segoe UI Semibold" w:cs="Segoe UI Semibold"/>
        </w:rPr>
        <w:t>Full-Scale Exercises:</w:t>
      </w:r>
      <w:r w:rsidRPr="008C2580">
        <w:t xml:space="preserve"> Comprehensive exercises that test multiple processes and procedures simultaneously. These provide the most realistic testing but require significant planning and coordination.</w:t>
      </w:r>
    </w:p>
    <w:p w14:paraId="24D4E207" w14:textId="77777777" w:rsidR="006B73F1" w:rsidRPr="006B73F1" w:rsidRDefault="008C2580" w:rsidP="006B73F1">
      <w:pPr>
        <w:rPr>
          <w:b/>
          <w:bCs/>
        </w:rPr>
      </w:pPr>
      <w:r w:rsidRPr="008C2580">
        <w:rPr>
          <w:b/>
          <w:bCs/>
        </w:rPr>
        <w:t xml:space="preserve">Exercise Documentation </w:t>
      </w:r>
    </w:p>
    <w:p w14:paraId="02018A00" w14:textId="1B40ED1B" w:rsidR="008C2580" w:rsidRPr="008C2580" w:rsidRDefault="008C2580" w:rsidP="008C2580">
      <w:pPr>
        <w:spacing w:after="160"/>
      </w:pPr>
      <w:r w:rsidRPr="008C2580">
        <w:t>Each exercise should be documented with participants, scenarios tested, problems identified, and corrective actions needed. Exercise findings that indicate significant plan deficiencies should trigger immediate plan updates.</w:t>
      </w:r>
    </w:p>
    <w:p w14:paraId="17D59306" w14:textId="77777777" w:rsidR="00DA4E02" w:rsidRDefault="00DA4E02">
      <w:pPr>
        <w:spacing w:after="160"/>
        <w:rPr>
          <w:rFonts w:ascii="Segoe UI Semibold" w:eastAsiaTheme="majorEastAsia" w:hAnsi="Segoe UI Semibold" w:cstheme="majorBidi"/>
          <w:color w:val="0F4761" w:themeColor="accent1" w:themeShade="BF"/>
          <w:sz w:val="36"/>
          <w:szCs w:val="30"/>
        </w:rPr>
      </w:pPr>
      <w:r>
        <w:lastRenderedPageBreak/>
        <w:br w:type="page"/>
      </w:r>
    </w:p>
    <w:p w14:paraId="20B4E873" w14:textId="61BC820A" w:rsidR="00310E3F" w:rsidRDefault="00310E3F" w:rsidP="00310E3F">
      <w:pPr>
        <w:pStyle w:val="Heading1"/>
      </w:pPr>
      <w:bookmarkStart w:id="26" w:name="_Toc203138298"/>
      <w:r>
        <w:lastRenderedPageBreak/>
        <w:t>Revision History</w:t>
      </w:r>
      <w:bookmarkEnd w:id="26"/>
    </w:p>
    <w:tbl>
      <w:tblPr>
        <w:tblStyle w:val="TableGrid"/>
        <w:tblW w:w="10530" w:type="dxa"/>
        <w:tblInd w:w="108" w:type="dxa"/>
        <w:tblLook w:val="04A0" w:firstRow="1" w:lastRow="0" w:firstColumn="1" w:lastColumn="0" w:noHBand="0" w:noVBand="1"/>
      </w:tblPr>
      <w:tblGrid>
        <w:gridCol w:w="1008"/>
        <w:gridCol w:w="1440"/>
        <w:gridCol w:w="5922"/>
        <w:gridCol w:w="2160"/>
      </w:tblGrid>
      <w:tr w:rsidR="00310E3F" w:rsidRPr="00822C7E" w14:paraId="1EE3195B" w14:textId="77777777" w:rsidTr="00EA5866">
        <w:tc>
          <w:tcPr>
            <w:tcW w:w="1008" w:type="dxa"/>
            <w:shd w:val="clear" w:color="auto" w:fill="000000" w:themeFill="text1"/>
            <w:vAlign w:val="bottom"/>
          </w:tcPr>
          <w:p w14:paraId="574653CD" w14:textId="77777777" w:rsidR="00310E3F" w:rsidRPr="00822C7E" w:rsidRDefault="00310E3F" w:rsidP="00EA5866">
            <w:pPr>
              <w:jc w:val="center"/>
              <w:rPr>
                <w:b/>
                <w:bCs/>
                <w:sz w:val="20"/>
                <w:szCs w:val="20"/>
              </w:rPr>
            </w:pPr>
            <w:r w:rsidRPr="00822C7E">
              <w:rPr>
                <w:b/>
                <w:bCs/>
                <w:sz w:val="20"/>
                <w:szCs w:val="20"/>
              </w:rPr>
              <w:t>Version</w:t>
            </w:r>
          </w:p>
        </w:tc>
        <w:tc>
          <w:tcPr>
            <w:tcW w:w="1440" w:type="dxa"/>
            <w:shd w:val="clear" w:color="auto" w:fill="000000" w:themeFill="text1"/>
            <w:vAlign w:val="bottom"/>
          </w:tcPr>
          <w:p w14:paraId="4009B903" w14:textId="77777777" w:rsidR="00310E3F" w:rsidRPr="00822C7E" w:rsidRDefault="00310E3F" w:rsidP="00EA5866">
            <w:pPr>
              <w:jc w:val="center"/>
              <w:rPr>
                <w:b/>
                <w:bCs/>
                <w:sz w:val="20"/>
                <w:szCs w:val="20"/>
              </w:rPr>
            </w:pPr>
            <w:r w:rsidRPr="00822C7E">
              <w:rPr>
                <w:b/>
                <w:bCs/>
                <w:sz w:val="20"/>
                <w:szCs w:val="20"/>
              </w:rPr>
              <w:t>Date</w:t>
            </w:r>
          </w:p>
        </w:tc>
        <w:tc>
          <w:tcPr>
            <w:tcW w:w="5922" w:type="dxa"/>
            <w:shd w:val="clear" w:color="auto" w:fill="000000" w:themeFill="text1"/>
            <w:vAlign w:val="bottom"/>
          </w:tcPr>
          <w:p w14:paraId="500B8440" w14:textId="77777777" w:rsidR="00310E3F" w:rsidRPr="00822C7E" w:rsidRDefault="00310E3F" w:rsidP="00EA5866">
            <w:pPr>
              <w:jc w:val="center"/>
              <w:rPr>
                <w:b/>
                <w:bCs/>
                <w:sz w:val="20"/>
                <w:szCs w:val="20"/>
              </w:rPr>
            </w:pPr>
            <w:r w:rsidRPr="00822C7E">
              <w:rPr>
                <w:b/>
                <w:bCs/>
                <w:sz w:val="20"/>
                <w:szCs w:val="20"/>
              </w:rPr>
              <w:t>Description of Changes</w:t>
            </w:r>
          </w:p>
        </w:tc>
        <w:tc>
          <w:tcPr>
            <w:tcW w:w="2160" w:type="dxa"/>
            <w:shd w:val="clear" w:color="auto" w:fill="000000" w:themeFill="text1"/>
            <w:vAlign w:val="bottom"/>
          </w:tcPr>
          <w:p w14:paraId="64DD751F" w14:textId="77777777" w:rsidR="00310E3F" w:rsidRPr="00822C7E" w:rsidRDefault="00310E3F" w:rsidP="00EA5866">
            <w:pPr>
              <w:jc w:val="center"/>
              <w:rPr>
                <w:b/>
                <w:bCs/>
                <w:sz w:val="20"/>
                <w:szCs w:val="20"/>
              </w:rPr>
            </w:pPr>
            <w:r w:rsidRPr="00822C7E">
              <w:rPr>
                <w:b/>
                <w:bCs/>
                <w:sz w:val="20"/>
                <w:szCs w:val="20"/>
              </w:rPr>
              <w:t>Updated By</w:t>
            </w:r>
          </w:p>
        </w:tc>
      </w:tr>
      <w:tr w:rsidR="00310E3F" w:rsidRPr="00822C7E" w14:paraId="23E3187E" w14:textId="77777777" w:rsidTr="00EA5866">
        <w:tc>
          <w:tcPr>
            <w:tcW w:w="1008" w:type="dxa"/>
          </w:tcPr>
          <w:p w14:paraId="09506B8A" w14:textId="77777777" w:rsidR="00310E3F" w:rsidRPr="00822C7E" w:rsidRDefault="00310E3F" w:rsidP="00EA5866">
            <w:pPr>
              <w:rPr>
                <w:sz w:val="20"/>
                <w:szCs w:val="20"/>
              </w:rPr>
            </w:pPr>
            <w:r>
              <w:rPr>
                <w:sz w:val="20"/>
                <w:szCs w:val="20"/>
              </w:rPr>
              <w:t>1.0</w:t>
            </w:r>
          </w:p>
        </w:tc>
        <w:tc>
          <w:tcPr>
            <w:tcW w:w="1440" w:type="dxa"/>
          </w:tcPr>
          <w:p w14:paraId="6D3A3870" w14:textId="77777777" w:rsidR="00310E3F" w:rsidRPr="00822C7E" w:rsidRDefault="00310E3F" w:rsidP="00EA5866">
            <w:pPr>
              <w:rPr>
                <w:sz w:val="20"/>
                <w:szCs w:val="20"/>
              </w:rPr>
            </w:pPr>
          </w:p>
        </w:tc>
        <w:tc>
          <w:tcPr>
            <w:tcW w:w="5922" w:type="dxa"/>
          </w:tcPr>
          <w:p w14:paraId="6D942070" w14:textId="77777777" w:rsidR="00310E3F" w:rsidRPr="00822C7E" w:rsidRDefault="00310E3F" w:rsidP="00EA5866">
            <w:pPr>
              <w:rPr>
                <w:sz w:val="20"/>
                <w:szCs w:val="20"/>
              </w:rPr>
            </w:pPr>
            <w:r>
              <w:rPr>
                <w:sz w:val="20"/>
                <w:szCs w:val="20"/>
              </w:rPr>
              <w:t>Initial Plan Creation</w:t>
            </w:r>
          </w:p>
        </w:tc>
        <w:tc>
          <w:tcPr>
            <w:tcW w:w="2160" w:type="dxa"/>
          </w:tcPr>
          <w:p w14:paraId="66AD5D59" w14:textId="77777777" w:rsidR="00310E3F" w:rsidRPr="00822C7E" w:rsidRDefault="00310E3F" w:rsidP="00EA5866">
            <w:pPr>
              <w:rPr>
                <w:sz w:val="20"/>
                <w:szCs w:val="20"/>
              </w:rPr>
            </w:pPr>
          </w:p>
        </w:tc>
      </w:tr>
      <w:tr w:rsidR="00310E3F" w:rsidRPr="00822C7E" w14:paraId="045A31A3" w14:textId="77777777" w:rsidTr="00EA5866">
        <w:tc>
          <w:tcPr>
            <w:tcW w:w="1008" w:type="dxa"/>
          </w:tcPr>
          <w:p w14:paraId="5A2F6899" w14:textId="77777777" w:rsidR="00310E3F" w:rsidRPr="00822C7E" w:rsidRDefault="00310E3F" w:rsidP="00EA5866">
            <w:pPr>
              <w:rPr>
                <w:sz w:val="20"/>
                <w:szCs w:val="20"/>
              </w:rPr>
            </w:pPr>
          </w:p>
        </w:tc>
        <w:tc>
          <w:tcPr>
            <w:tcW w:w="1440" w:type="dxa"/>
          </w:tcPr>
          <w:p w14:paraId="67CC92B7" w14:textId="77777777" w:rsidR="00310E3F" w:rsidRPr="00822C7E" w:rsidRDefault="00310E3F" w:rsidP="00EA5866">
            <w:pPr>
              <w:rPr>
                <w:sz w:val="20"/>
                <w:szCs w:val="20"/>
              </w:rPr>
            </w:pPr>
          </w:p>
        </w:tc>
        <w:tc>
          <w:tcPr>
            <w:tcW w:w="5922" w:type="dxa"/>
          </w:tcPr>
          <w:p w14:paraId="2E256E38" w14:textId="77777777" w:rsidR="00310E3F" w:rsidRPr="00822C7E" w:rsidRDefault="00310E3F" w:rsidP="00EA5866">
            <w:pPr>
              <w:rPr>
                <w:sz w:val="20"/>
                <w:szCs w:val="20"/>
              </w:rPr>
            </w:pPr>
          </w:p>
        </w:tc>
        <w:tc>
          <w:tcPr>
            <w:tcW w:w="2160" w:type="dxa"/>
          </w:tcPr>
          <w:p w14:paraId="6D0217DC" w14:textId="77777777" w:rsidR="00310E3F" w:rsidRPr="00822C7E" w:rsidRDefault="00310E3F" w:rsidP="00EA5866">
            <w:pPr>
              <w:rPr>
                <w:sz w:val="20"/>
                <w:szCs w:val="20"/>
              </w:rPr>
            </w:pPr>
          </w:p>
        </w:tc>
      </w:tr>
      <w:tr w:rsidR="00310E3F" w:rsidRPr="00822C7E" w14:paraId="6F379673" w14:textId="77777777" w:rsidTr="00EA5866">
        <w:tc>
          <w:tcPr>
            <w:tcW w:w="1008" w:type="dxa"/>
          </w:tcPr>
          <w:p w14:paraId="132EDE1C" w14:textId="77777777" w:rsidR="00310E3F" w:rsidRPr="00822C7E" w:rsidRDefault="00310E3F" w:rsidP="00EA5866">
            <w:pPr>
              <w:rPr>
                <w:sz w:val="20"/>
                <w:szCs w:val="20"/>
              </w:rPr>
            </w:pPr>
          </w:p>
        </w:tc>
        <w:tc>
          <w:tcPr>
            <w:tcW w:w="1440" w:type="dxa"/>
          </w:tcPr>
          <w:p w14:paraId="080B8BE0" w14:textId="77777777" w:rsidR="00310E3F" w:rsidRPr="00822C7E" w:rsidRDefault="00310E3F" w:rsidP="00EA5866">
            <w:pPr>
              <w:rPr>
                <w:sz w:val="20"/>
                <w:szCs w:val="20"/>
              </w:rPr>
            </w:pPr>
          </w:p>
        </w:tc>
        <w:tc>
          <w:tcPr>
            <w:tcW w:w="5922" w:type="dxa"/>
          </w:tcPr>
          <w:p w14:paraId="3E01D097" w14:textId="77777777" w:rsidR="00310E3F" w:rsidRPr="00822C7E" w:rsidRDefault="00310E3F" w:rsidP="00EA5866">
            <w:pPr>
              <w:rPr>
                <w:sz w:val="20"/>
                <w:szCs w:val="20"/>
              </w:rPr>
            </w:pPr>
          </w:p>
        </w:tc>
        <w:tc>
          <w:tcPr>
            <w:tcW w:w="2160" w:type="dxa"/>
          </w:tcPr>
          <w:p w14:paraId="66ABFDE1" w14:textId="77777777" w:rsidR="00310E3F" w:rsidRPr="00822C7E" w:rsidRDefault="00310E3F" w:rsidP="00EA5866">
            <w:pPr>
              <w:rPr>
                <w:sz w:val="20"/>
                <w:szCs w:val="20"/>
              </w:rPr>
            </w:pPr>
          </w:p>
        </w:tc>
      </w:tr>
      <w:tr w:rsidR="00310E3F" w:rsidRPr="00822C7E" w14:paraId="3186F99F" w14:textId="77777777" w:rsidTr="00EA5866">
        <w:tc>
          <w:tcPr>
            <w:tcW w:w="1008" w:type="dxa"/>
          </w:tcPr>
          <w:p w14:paraId="4293A154" w14:textId="77777777" w:rsidR="00310E3F" w:rsidRPr="00822C7E" w:rsidRDefault="00310E3F" w:rsidP="00EA5866">
            <w:pPr>
              <w:rPr>
                <w:sz w:val="20"/>
                <w:szCs w:val="20"/>
              </w:rPr>
            </w:pPr>
          </w:p>
        </w:tc>
        <w:tc>
          <w:tcPr>
            <w:tcW w:w="1440" w:type="dxa"/>
          </w:tcPr>
          <w:p w14:paraId="34A0EE8E" w14:textId="77777777" w:rsidR="00310E3F" w:rsidRPr="00822C7E" w:rsidRDefault="00310E3F" w:rsidP="00EA5866">
            <w:pPr>
              <w:rPr>
                <w:sz w:val="20"/>
                <w:szCs w:val="20"/>
              </w:rPr>
            </w:pPr>
          </w:p>
        </w:tc>
        <w:tc>
          <w:tcPr>
            <w:tcW w:w="5922" w:type="dxa"/>
          </w:tcPr>
          <w:p w14:paraId="1CEC8BAA" w14:textId="77777777" w:rsidR="00310E3F" w:rsidRPr="00822C7E" w:rsidRDefault="00310E3F" w:rsidP="00EA5866">
            <w:pPr>
              <w:rPr>
                <w:sz w:val="20"/>
                <w:szCs w:val="20"/>
              </w:rPr>
            </w:pPr>
          </w:p>
        </w:tc>
        <w:tc>
          <w:tcPr>
            <w:tcW w:w="2160" w:type="dxa"/>
          </w:tcPr>
          <w:p w14:paraId="39B6B693" w14:textId="77777777" w:rsidR="00310E3F" w:rsidRPr="00822C7E" w:rsidRDefault="00310E3F" w:rsidP="00EA5866">
            <w:pPr>
              <w:rPr>
                <w:sz w:val="20"/>
                <w:szCs w:val="20"/>
              </w:rPr>
            </w:pPr>
          </w:p>
        </w:tc>
      </w:tr>
      <w:tr w:rsidR="00310E3F" w:rsidRPr="00822C7E" w14:paraId="5EF62F6B" w14:textId="77777777" w:rsidTr="00EA5866">
        <w:tc>
          <w:tcPr>
            <w:tcW w:w="1008" w:type="dxa"/>
          </w:tcPr>
          <w:p w14:paraId="222328E6" w14:textId="77777777" w:rsidR="00310E3F" w:rsidRPr="00822C7E" w:rsidRDefault="00310E3F" w:rsidP="00EA5866">
            <w:pPr>
              <w:rPr>
                <w:sz w:val="20"/>
                <w:szCs w:val="20"/>
              </w:rPr>
            </w:pPr>
          </w:p>
        </w:tc>
        <w:tc>
          <w:tcPr>
            <w:tcW w:w="1440" w:type="dxa"/>
          </w:tcPr>
          <w:p w14:paraId="39E4B4C1" w14:textId="77777777" w:rsidR="00310E3F" w:rsidRPr="00822C7E" w:rsidRDefault="00310E3F" w:rsidP="00EA5866">
            <w:pPr>
              <w:rPr>
                <w:sz w:val="20"/>
                <w:szCs w:val="20"/>
              </w:rPr>
            </w:pPr>
          </w:p>
        </w:tc>
        <w:tc>
          <w:tcPr>
            <w:tcW w:w="5922" w:type="dxa"/>
          </w:tcPr>
          <w:p w14:paraId="15F7289B" w14:textId="77777777" w:rsidR="00310E3F" w:rsidRPr="00822C7E" w:rsidRDefault="00310E3F" w:rsidP="00EA5866">
            <w:pPr>
              <w:rPr>
                <w:sz w:val="20"/>
                <w:szCs w:val="20"/>
              </w:rPr>
            </w:pPr>
          </w:p>
        </w:tc>
        <w:tc>
          <w:tcPr>
            <w:tcW w:w="2160" w:type="dxa"/>
          </w:tcPr>
          <w:p w14:paraId="45DD89A4" w14:textId="77777777" w:rsidR="00310E3F" w:rsidRPr="00822C7E" w:rsidRDefault="00310E3F" w:rsidP="00EA5866">
            <w:pPr>
              <w:rPr>
                <w:sz w:val="20"/>
                <w:szCs w:val="20"/>
              </w:rPr>
            </w:pPr>
          </w:p>
        </w:tc>
      </w:tr>
    </w:tbl>
    <w:p w14:paraId="258609B8" w14:textId="77777777" w:rsidR="00310E3F" w:rsidRPr="00822C7E" w:rsidRDefault="00310E3F" w:rsidP="00310E3F"/>
    <w:p w14:paraId="4359A530" w14:textId="1590666E" w:rsidR="00F944C8" w:rsidRDefault="00F944C8">
      <w:pPr>
        <w:spacing w:after="160"/>
      </w:pPr>
      <w:r>
        <w:br w:type="page"/>
      </w:r>
    </w:p>
    <w:p w14:paraId="1CC42098" w14:textId="62D30538" w:rsidR="00F944C8" w:rsidRDefault="00F944C8" w:rsidP="00F944C8">
      <w:pPr>
        <w:pStyle w:val="Heading1"/>
      </w:pPr>
      <w:bookmarkStart w:id="27" w:name="_Toc203138299"/>
      <w:r>
        <w:lastRenderedPageBreak/>
        <w:t>Process Continuity Plan Template</w:t>
      </w:r>
      <w:bookmarkEnd w:id="27"/>
    </w:p>
    <w:p w14:paraId="37211456" w14:textId="77777777" w:rsidR="007A2682" w:rsidRPr="00FE69A3" w:rsidRDefault="007A2682" w:rsidP="007A2682">
      <w:r w:rsidRPr="00FE69A3">
        <w:rPr>
          <w:b/>
          <w:bCs/>
        </w:rPr>
        <w:t>Template Notes:</w:t>
      </w:r>
    </w:p>
    <w:p w14:paraId="0B15FE3D" w14:textId="77777777" w:rsidR="007A2682" w:rsidRPr="00FE69A3" w:rsidRDefault="007A2682" w:rsidP="001B7938">
      <w:pPr>
        <w:numPr>
          <w:ilvl w:val="0"/>
          <w:numId w:val="11"/>
        </w:numPr>
      </w:pPr>
      <w:r w:rsidRPr="00FE69A3">
        <w:t>Copy this template for each Priority 1, 2, and 3 process from your Business Impact Assessment</w:t>
      </w:r>
    </w:p>
    <w:p w14:paraId="65C71937" w14:textId="77777777" w:rsidR="007A2682" w:rsidRPr="00FE69A3" w:rsidRDefault="007A2682" w:rsidP="001B7938">
      <w:pPr>
        <w:numPr>
          <w:ilvl w:val="0"/>
          <w:numId w:val="11"/>
        </w:numPr>
      </w:pPr>
      <w:r w:rsidRPr="00FE69A3">
        <w:t>Focus on key milestones rather than detailed step-by-step procedures</w:t>
      </w:r>
    </w:p>
    <w:p w14:paraId="221F2F85" w14:textId="77777777" w:rsidR="007A2682" w:rsidRPr="00FE69A3" w:rsidRDefault="007A2682" w:rsidP="001B7938">
      <w:pPr>
        <w:numPr>
          <w:ilvl w:val="0"/>
          <w:numId w:val="11"/>
        </w:numPr>
      </w:pPr>
      <w:r w:rsidRPr="00FE69A3">
        <w:t>Reference detailed SOPs rather than recreating them in this plan</w:t>
      </w:r>
    </w:p>
    <w:p w14:paraId="216EC14F" w14:textId="77777777" w:rsidR="007A2682" w:rsidRPr="00FE69A3" w:rsidRDefault="007A2682" w:rsidP="001B7938">
      <w:pPr>
        <w:numPr>
          <w:ilvl w:val="0"/>
          <w:numId w:val="11"/>
        </w:numPr>
      </w:pPr>
      <w:r w:rsidRPr="00FE69A3">
        <w:t>Update contact information quarterly and review procedures annually</w:t>
      </w:r>
    </w:p>
    <w:p w14:paraId="30FAABD2" w14:textId="77777777" w:rsidR="007A2682" w:rsidRPr="00FE69A3" w:rsidRDefault="007A2682" w:rsidP="001B7938">
      <w:pPr>
        <w:numPr>
          <w:ilvl w:val="0"/>
          <w:numId w:val="11"/>
        </w:numPr>
      </w:pPr>
      <w:r w:rsidRPr="00FE69A3">
        <w:t>Test alternate procedures regularly to ensure they work when needed</w:t>
      </w:r>
    </w:p>
    <w:p w14:paraId="00ADCA77" w14:textId="77777777" w:rsidR="00D645CF" w:rsidRDefault="00D645CF">
      <w:pPr>
        <w:spacing w:after="1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8442"/>
      </w:tblGrid>
      <w:tr w:rsidR="00D645CF" w14:paraId="15D0ABA1" w14:textId="77777777" w:rsidTr="00234114">
        <w:trPr>
          <w:trHeight w:val="432"/>
        </w:trPr>
        <w:tc>
          <w:tcPr>
            <w:tcW w:w="1728" w:type="dxa"/>
            <w:vAlign w:val="bottom"/>
          </w:tcPr>
          <w:p w14:paraId="0A6CDD4B" w14:textId="4F73AFAB" w:rsidR="00D645CF" w:rsidRPr="00234114" w:rsidRDefault="00D645CF" w:rsidP="005A0447">
            <w:pPr>
              <w:rPr>
                <w:rFonts w:ascii="Segoe UI Semilight" w:hAnsi="Segoe UI Semilight" w:cs="Segoe UI Semilight"/>
              </w:rPr>
            </w:pPr>
            <w:r w:rsidRPr="00234114">
              <w:rPr>
                <w:rFonts w:ascii="Segoe UI Semilight" w:hAnsi="Segoe UI Semilight" w:cs="Segoe UI Semilight"/>
              </w:rPr>
              <w:t>Process Name:</w:t>
            </w:r>
          </w:p>
        </w:tc>
        <w:tc>
          <w:tcPr>
            <w:tcW w:w="8442" w:type="dxa"/>
            <w:tcBorders>
              <w:bottom w:val="single" w:sz="4" w:space="0" w:color="auto"/>
            </w:tcBorders>
            <w:vAlign w:val="bottom"/>
          </w:tcPr>
          <w:p w14:paraId="7884B2EA" w14:textId="2053CBD5" w:rsidR="00D645CF" w:rsidRPr="00234114" w:rsidRDefault="00A2117E" w:rsidP="005A0447">
            <w:pPr>
              <w:rPr>
                <w:b/>
                <w:bCs/>
                <w:sz w:val="32"/>
                <w:szCs w:val="32"/>
              </w:rPr>
            </w:pPr>
            <w:r>
              <w:rPr>
                <w:b/>
                <w:bCs/>
                <w:sz w:val="32"/>
                <w:szCs w:val="32"/>
              </w:rPr>
              <w:t xml:space="preserve">Example: </w:t>
            </w:r>
            <w:r w:rsidR="00234114">
              <w:rPr>
                <w:b/>
                <w:bCs/>
                <w:sz w:val="32"/>
                <w:szCs w:val="32"/>
              </w:rPr>
              <w:t>Payroll</w:t>
            </w:r>
          </w:p>
        </w:tc>
      </w:tr>
    </w:tbl>
    <w:p w14:paraId="2BBB560F" w14:textId="77777777" w:rsidR="00C01552" w:rsidRDefault="00C01552">
      <w:pPr>
        <w:spacing w:after="160"/>
      </w:pPr>
    </w:p>
    <w:p w14:paraId="2E16DA17" w14:textId="77777777" w:rsidR="00C01552" w:rsidRPr="009E03E7" w:rsidRDefault="00C01552" w:rsidP="00E359F4">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Process Overview</w:t>
      </w:r>
    </w:p>
    <w:p w14:paraId="541EF98F" w14:textId="77777777" w:rsidR="00BA7187" w:rsidRDefault="00BA7187" w:rsidP="00C01552">
      <w:r>
        <w:t>Provide a b</w:t>
      </w:r>
      <w:r w:rsidRPr="00BA7187">
        <w:t>rief description of what this process does and why it's important (2-3 sentences)</w:t>
      </w:r>
      <w:r>
        <w:t>.</w:t>
      </w:r>
    </w:p>
    <w:p w14:paraId="407475D1" w14:textId="77777777" w:rsidR="00BA7187" w:rsidRDefault="00BA7187" w:rsidP="00C01552"/>
    <w:p w14:paraId="2F430745" w14:textId="77777777" w:rsidR="00746778" w:rsidRPr="005C3687" w:rsidRDefault="00BA7187" w:rsidP="00C01552">
      <w:pPr>
        <w:rPr>
          <w:b/>
          <w:bCs/>
          <w:sz w:val="24"/>
          <w:szCs w:val="22"/>
        </w:rPr>
      </w:pPr>
      <w:r w:rsidRPr="005C3687">
        <w:rPr>
          <w:b/>
          <w:bCs/>
          <w:sz w:val="24"/>
          <w:szCs w:val="22"/>
        </w:rPr>
        <w:t xml:space="preserve">Process </w:t>
      </w:r>
      <w:r w:rsidR="00746778" w:rsidRPr="005C3687">
        <w:rPr>
          <w:b/>
          <w:bCs/>
          <w:sz w:val="24"/>
          <w:szCs w:val="22"/>
        </w:rPr>
        <w:t>Owner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110"/>
      </w:tblGrid>
      <w:tr w:rsidR="00EA6FD7" w14:paraId="06B110C1" w14:textId="77777777" w:rsidTr="00986512">
        <w:trPr>
          <w:trHeight w:val="432"/>
        </w:trPr>
        <w:tc>
          <w:tcPr>
            <w:tcW w:w="2970" w:type="dxa"/>
            <w:vAlign w:val="bottom"/>
          </w:tcPr>
          <w:p w14:paraId="0D36B6CF" w14:textId="0FDB4969" w:rsidR="00EA6FD7" w:rsidRPr="00986512" w:rsidRDefault="00257041" w:rsidP="00986512">
            <w:pPr>
              <w:rPr>
                <w:rFonts w:ascii="Segoe UI Semibold" w:hAnsi="Segoe UI Semibold" w:cs="Segoe UI Semibold"/>
              </w:rPr>
            </w:pPr>
            <w:r w:rsidRPr="00986512">
              <w:rPr>
                <w:rFonts w:ascii="Segoe UI Semibold" w:hAnsi="Segoe UI Semibold" w:cs="Segoe UI Semibold"/>
              </w:rPr>
              <w:t>Primary Process Owner:</w:t>
            </w:r>
          </w:p>
        </w:tc>
        <w:tc>
          <w:tcPr>
            <w:tcW w:w="7110" w:type="dxa"/>
            <w:tcBorders>
              <w:bottom w:val="single" w:sz="4" w:space="0" w:color="auto"/>
            </w:tcBorders>
            <w:vAlign w:val="bottom"/>
          </w:tcPr>
          <w:p w14:paraId="070FDD7F" w14:textId="47C11C3B" w:rsidR="00EA6FD7" w:rsidRDefault="00EA6FD7" w:rsidP="00257041"/>
        </w:tc>
      </w:tr>
      <w:tr w:rsidR="00EA6FD7" w14:paraId="02EEBB85" w14:textId="77777777" w:rsidTr="00986512">
        <w:trPr>
          <w:trHeight w:val="432"/>
        </w:trPr>
        <w:tc>
          <w:tcPr>
            <w:tcW w:w="2970" w:type="dxa"/>
            <w:vAlign w:val="bottom"/>
          </w:tcPr>
          <w:p w14:paraId="51DC77C1" w14:textId="73C95D6A" w:rsidR="00EA6FD7" w:rsidRPr="00986512" w:rsidRDefault="00257041" w:rsidP="00986512">
            <w:pPr>
              <w:rPr>
                <w:rFonts w:ascii="Segoe UI Semibold" w:hAnsi="Segoe UI Semibold" w:cs="Segoe UI Semibold"/>
              </w:rPr>
            </w:pPr>
            <w:r w:rsidRPr="00986512">
              <w:rPr>
                <w:rFonts w:ascii="Segoe UI Semibold" w:hAnsi="Segoe UI Semibold" w:cs="Segoe UI Semibold"/>
              </w:rPr>
              <w:t xml:space="preserve">Secondary Process Owner: </w:t>
            </w:r>
          </w:p>
        </w:tc>
        <w:tc>
          <w:tcPr>
            <w:tcW w:w="7110" w:type="dxa"/>
            <w:tcBorders>
              <w:top w:val="single" w:sz="4" w:space="0" w:color="auto"/>
              <w:bottom w:val="single" w:sz="4" w:space="0" w:color="auto"/>
            </w:tcBorders>
            <w:vAlign w:val="bottom"/>
          </w:tcPr>
          <w:p w14:paraId="11EB176F" w14:textId="44F00A1F" w:rsidR="00EA6FD7" w:rsidRDefault="00EA6FD7" w:rsidP="00257041"/>
        </w:tc>
      </w:tr>
    </w:tbl>
    <w:p w14:paraId="543D64B2" w14:textId="0C91C3E7" w:rsidR="00EA6FD7" w:rsidRPr="004905DD" w:rsidRDefault="005D7D66" w:rsidP="004905DD">
      <w:pPr>
        <w:jc w:val="center"/>
        <w:rPr>
          <w:i/>
          <w:iCs/>
          <w:sz w:val="20"/>
          <w:szCs w:val="20"/>
        </w:rPr>
      </w:pPr>
      <w:r w:rsidRPr="004905DD">
        <w:rPr>
          <w:i/>
          <w:iCs/>
          <w:sz w:val="20"/>
          <w:szCs w:val="20"/>
        </w:rPr>
        <w:t xml:space="preserve">Suggestion: </w:t>
      </w:r>
      <w:r w:rsidR="004905DD">
        <w:rPr>
          <w:i/>
          <w:iCs/>
          <w:sz w:val="20"/>
          <w:szCs w:val="20"/>
        </w:rPr>
        <w:t>U</w:t>
      </w:r>
      <w:r w:rsidRPr="004905DD">
        <w:rPr>
          <w:i/>
          <w:iCs/>
          <w:sz w:val="20"/>
          <w:szCs w:val="20"/>
        </w:rPr>
        <w:t>se titles to identify the owner</w:t>
      </w:r>
      <w:r w:rsidR="00F85587" w:rsidRPr="004905DD">
        <w:rPr>
          <w:i/>
          <w:iCs/>
          <w:sz w:val="20"/>
          <w:szCs w:val="20"/>
        </w:rPr>
        <w:t>. It makes maintenance easier as people change roles.</w:t>
      </w:r>
    </w:p>
    <w:p w14:paraId="6A27EFDE" w14:textId="77777777" w:rsidR="00EA6FD7" w:rsidRDefault="00EA6FD7" w:rsidP="00C01552"/>
    <w:p w14:paraId="66C3740B" w14:textId="02F45E06" w:rsidR="009A7338" w:rsidRPr="005C3687" w:rsidRDefault="009A7338" w:rsidP="000C6809">
      <w:pPr>
        <w:rPr>
          <w:b/>
          <w:bCs/>
          <w:sz w:val="24"/>
          <w:szCs w:val="22"/>
        </w:rPr>
      </w:pPr>
      <w:r w:rsidRPr="005C3687">
        <w:rPr>
          <w:b/>
          <w:bCs/>
          <w:sz w:val="24"/>
          <w:szCs w:val="22"/>
        </w:rPr>
        <w:t>Essential Outcomes</w:t>
      </w:r>
    </w:p>
    <w:p w14:paraId="53AB43B3" w14:textId="183B52CD" w:rsidR="009A7338" w:rsidRDefault="00E90EA4" w:rsidP="000C6809">
      <w:pPr>
        <w:rPr>
          <w:sz w:val="20"/>
          <w:szCs w:val="20"/>
        </w:rPr>
      </w:pPr>
      <w:r>
        <w:rPr>
          <w:sz w:val="20"/>
          <w:szCs w:val="20"/>
        </w:rPr>
        <w:t>Explain</w:t>
      </w:r>
      <w:r w:rsidR="005D485D">
        <w:rPr>
          <w:sz w:val="20"/>
          <w:szCs w:val="20"/>
        </w:rPr>
        <w:t xml:space="preserve"> the core results this process mu</w:t>
      </w:r>
      <w:r w:rsidR="00B54DD6">
        <w:rPr>
          <w:sz w:val="20"/>
          <w:szCs w:val="20"/>
        </w:rPr>
        <w:t>st</w:t>
      </w:r>
      <w:r w:rsidR="005D485D">
        <w:rPr>
          <w:sz w:val="20"/>
          <w:szCs w:val="20"/>
        </w:rPr>
        <w:t xml:space="preserve"> achieve</w:t>
      </w:r>
      <w:r w:rsidR="00BA0E86">
        <w:rPr>
          <w:sz w:val="20"/>
          <w:szCs w:val="20"/>
        </w:rPr>
        <w:t xml:space="preserve"> even during disruption. </w:t>
      </w:r>
    </w:p>
    <w:p w14:paraId="214D98EC" w14:textId="77777777" w:rsidR="009A7338" w:rsidRDefault="009A7338" w:rsidP="000C6809">
      <w:pPr>
        <w:rPr>
          <w:sz w:val="20"/>
          <w:szCs w:val="20"/>
        </w:rPr>
      </w:pPr>
    </w:p>
    <w:p w14:paraId="3ED332E8" w14:textId="77777777" w:rsidR="00B54DD6" w:rsidRPr="003D2CD7" w:rsidRDefault="00B54DD6" w:rsidP="000C6809">
      <w:pPr>
        <w:rPr>
          <w:sz w:val="20"/>
          <w:szCs w:val="20"/>
        </w:rPr>
      </w:pPr>
    </w:p>
    <w:p w14:paraId="5654016C" w14:textId="34A74B04" w:rsidR="003D2CD7" w:rsidRPr="005C3687" w:rsidRDefault="003D2CD7" w:rsidP="000C6809">
      <w:pPr>
        <w:rPr>
          <w:b/>
          <w:bCs/>
          <w:sz w:val="24"/>
          <w:szCs w:val="22"/>
        </w:rPr>
      </w:pPr>
      <w:r w:rsidRPr="005C3687">
        <w:rPr>
          <w:b/>
          <w:bCs/>
          <w:sz w:val="24"/>
          <w:szCs w:val="22"/>
        </w:rPr>
        <w:t>Peak/Critical Periods</w:t>
      </w:r>
    </w:p>
    <w:p w14:paraId="3E1EA966" w14:textId="791E405B" w:rsidR="003D2CD7" w:rsidRPr="00E269E5" w:rsidRDefault="00E61C46" w:rsidP="000C6809">
      <w:pPr>
        <w:rPr>
          <w:sz w:val="20"/>
          <w:szCs w:val="20"/>
        </w:rPr>
      </w:pPr>
      <w:r>
        <w:rPr>
          <w:sz w:val="20"/>
          <w:szCs w:val="20"/>
        </w:rPr>
        <w:t>Explain any times when this process is most critical</w:t>
      </w:r>
      <w:r w:rsidR="005C4FA7">
        <w:rPr>
          <w:sz w:val="20"/>
          <w:szCs w:val="20"/>
        </w:rPr>
        <w:t xml:space="preserve"> or </w:t>
      </w:r>
      <w:r>
        <w:rPr>
          <w:sz w:val="20"/>
          <w:szCs w:val="20"/>
        </w:rPr>
        <w:t>experiences the highest demand</w:t>
      </w:r>
      <w:r w:rsidR="005C4FA7">
        <w:rPr>
          <w:sz w:val="20"/>
          <w:szCs w:val="20"/>
        </w:rPr>
        <w:t>. (i.e., season peaks, deadlines, etc.)</w:t>
      </w:r>
    </w:p>
    <w:p w14:paraId="2C300ACB" w14:textId="77777777" w:rsidR="00E269E5" w:rsidRDefault="00E269E5" w:rsidP="000C6809">
      <w:pPr>
        <w:rPr>
          <w:sz w:val="20"/>
          <w:szCs w:val="20"/>
        </w:rPr>
      </w:pPr>
    </w:p>
    <w:p w14:paraId="1C098DDD" w14:textId="77777777" w:rsidR="00B54DD6" w:rsidRPr="00E269E5" w:rsidRDefault="00B54DD6" w:rsidP="000C6809">
      <w:pPr>
        <w:rPr>
          <w:sz w:val="20"/>
          <w:szCs w:val="20"/>
        </w:rPr>
      </w:pPr>
    </w:p>
    <w:p w14:paraId="6A23357B" w14:textId="77777777" w:rsidR="00E269E5" w:rsidRPr="005C3687" w:rsidRDefault="00E269E5" w:rsidP="00E269E5">
      <w:pPr>
        <w:rPr>
          <w:b/>
          <w:bCs/>
          <w:sz w:val="24"/>
          <w:szCs w:val="22"/>
        </w:rPr>
      </w:pPr>
      <w:r w:rsidRPr="005C3687">
        <w:rPr>
          <w:b/>
          <w:bCs/>
          <w:sz w:val="24"/>
          <w:szCs w:val="22"/>
        </w:rPr>
        <w:t>Primary Alternative Approach</w:t>
      </w:r>
    </w:p>
    <w:p w14:paraId="63C7A40C" w14:textId="77777777" w:rsidR="00E269E5" w:rsidRPr="003D2CD7" w:rsidRDefault="00E269E5" w:rsidP="00E269E5">
      <w:pPr>
        <w:rPr>
          <w:sz w:val="20"/>
          <w:szCs w:val="20"/>
        </w:rPr>
      </w:pPr>
      <w:r w:rsidRPr="003D2CD7">
        <w:rPr>
          <w:sz w:val="20"/>
          <w:szCs w:val="20"/>
        </w:rPr>
        <w:t>Provide a high-level description of how this process will be maintained during disruption.</w:t>
      </w:r>
    </w:p>
    <w:p w14:paraId="7CED3D91" w14:textId="77777777" w:rsidR="00E269E5" w:rsidRDefault="00E269E5" w:rsidP="00E269E5">
      <w:pPr>
        <w:rPr>
          <w:sz w:val="20"/>
          <w:szCs w:val="20"/>
        </w:rPr>
      </w:pPr>
    </w:p>
    <w:p w14:paraId="1013B6F9" w14:textId="77777777" w:rsidR="00B54DD6" w:rsidRDefault="00B54DD6" w:rsidP="00E269E5">
      <w:pPr>
        <w:rPr>
          <w:sz w:val="20"/>
          <w:szCs w:val="20"/>
        </w:rPr>
      </w:pPr>
    </w:p>
    <w:p w14:paraId="5ABB1C03" w14:textId="2AAB2F7F" w:rsidR="00EC3123" w:rsidRPr="009E03E7" w:rsidRDefault="008E08CB" w:rsidP="009E03E7">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Recovery Objectives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020"/>
      </w:tblGrid>
      <w:tr w:rsidR="008F54FD" w14:paraId="0ECB9B7E" w14:textId="77777777" w:rsidTr="00986512">
        <w:trPr>
          <w:trHeight w:val="432"/>
        </w:trPr>
        <w:tc>
          <w:tcPr>
            <w:tcW w:w="1710" w:type="dxa"/>
            <w:vAlign w:val="bottom"/>
          </w:tcPr>
          <w:p w14:paraId="355B3EE8" w14:textId="24456A9A" w:rsidR="008F54FD" w:rsidRPr="00986512" w:rsidRDefault="008F54FD" w:rsidP="00986512">
            <w:pPr>
              <w:rPr>
                <w:rFonts w:ascii="Segoe UI Semibold" w:hAnsi="Segoe UI Semibold" w:cs="Segoe UI Semibold"/>
              </w:rPr>
            </w:pPr>
            <w:r w:rsidRPr="00986512">
              <w:rPr>
                <w:rFonts w:ascii="Segoe UI Semibold" w:hAnsi="Segoe UI Semibold" w:cs="Segoe UI Semibold"/>
              </w:rPr>
              <w:t>Priority Level</w:t>
            </w:r>
            <w:r w:rsidR="00986512">
              <w:rPr>
                <w:rFonts w:ascii="Segoe UI Semibold" w:hAnsi="Segoe UI Semibold" w:cs="Segoe UI Semibold"/>
              </w:rPr>
              <w:t>:</w:t>
            </w:r>
          </w:p>
        </w:tc>
        <w:tc>
          <w:tcPr>
            <w:tcW w:w="7020" w:type="dxa"/>
            <w:tcBorders>
              <w:bottom w:val="single" w:sz="4" w:space="0" w:color="auto"/>
            </w:tcBorders>
            <w:vAlign w:val="bottom"/>
          </w:tcPr>
          <w:p w14:paraId="08891A88" w14:textId="250591F9" w:rsidR="008F54FD" w:rsidRDefault="00C552B2" w:rsidP="00714380">
            <w:r>
              <w:t>[Priority 1 (Critical), Priority 2 (High), Priority 3 (Important), Priority 4 (Routine)</w:t>
            </w:r>
          </w:p>
        </w:tc>
      </w:tr>
    </w:tbl>
    <w:p w14:paraId="2DCDCC6E" w14:textId="77777777" w:rsidR="00DE512E" w:rsidRPr="005C3687" w:rsidRDefault="00DE512E">
      <w:pPr>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680"/>
      </w:tblGrid>
      <w:tr w:rsidR="00531B39" w14:paraId="1F2848FB" w14:textId="77777777" w:rsidTr="00D31B1E">
        <w:trPr>
          <w:trHeight w:val="432"/>
        </w:trPr>
        <w:tc>
          <w:tcPr>
            <w:tcW w:w="4050" w:type="dxa"/>
            <w:vAlign w:val="bottom"/>
          </w:tcPr>
          <w:p w14:paraId="5F9016B0" w14:textId="3FEA7582" w:rsidR="00531B39" w:rsidRPr="00986512" w:rsidRDefault="00531B39" w:rsidP="00D31B1E">
            <w:pPr>
              <w:jc w:val="right"/>
              <w:rPr>
                <w:rFonts w:ascii="Segoe UI Semibold" w:hAnsi="Segoe UI Semibold" w:cs="Segoe UI Semibold"/>
              </w:rPr>
            </w:pPr>
            <w:r w:rsidRPr="00986512">
              <w:rPr>
                <w:rFonts w:ascii="Segoe UI Semibold" w:hAnsi="Segoe UI Semibold" w:cs="Segoe UI Semibold"/>
              </w:rPr>
              <w:t>Maximum Tolerable Downtime (MTD)</w:t>
            </w:r>
          </w:p>
        </w:tc>
        <w:tc>
          <w:tcPr>
            <w:tcW w:w="4680" w:type="dxa"/>
            <w:tcBorders>
              <w:bottom w:val="single" w:sz="4" w:space="0" w:color="auto"/>
            </w:tcBorders>
            <w:vAlign w:val="bottom"/>
          </w:tcPr>
          <w:p w14:paraId="35C34484" w14:textId="43A24BEE" w:rsidR="00531B39" w:rsidRDefault="00B0629D" w:rsidP="00714380">
            <w:r>
              <w:t>XX hours/days/weeks</w:t>
            </w:r>
            <w:r w:rsidR="005D7D66">
              <w:t xml:space="preserve"> (or Best Effort)</w:t>
            </w:r>
          </w:p>
        </w:tc>
      </w:tr>
      <w:tr w:rsidR="00531B39" w14:paraId="7B54EDE3" w14:textId="77777777" w:rsidTr="00D31B1E">
        <w:trPr>
          <w:trHeight w:val="432"/>
        </w:trPr>
        <w:tc>
          <w:tcPr>
            <w:tcW w:w="4050" w:type="dxa"/>
            <w:vAlign w:val="bottom"/>
          </w:tcPr>
          <w:p w14:paraId="67849488" w14:textId="631CE414" w:rsidR="00531B39" w:rsidRPr="00986512" w:rsidRDefault="00531B39" w:rsidP="00D31B1E">
            <w:pPr>
              <w:jc w:val="right"/>
              <w:rPr>
                <w:rFonts w:ascii="Segoe UI Semibold" w:hAnsi="Segoe UI Semibold" w:cs="Segoe UI Semibold"/>
              </w:rPr>
            </w:pPr>
            <w:r w:rsidRPr="00986512">
              <w:rPr>
                <w:rFonts w:ascii="Segoe UI Semibold" w:hAnsi="Segoe UI Semibold" w:cs="Segoe UI Semibold"/>
              </w:rPr>
              <w:t>Recovery Time Objective (RTO)</w:t>
            </w:r>
          </w:p>
        </w:tc>
        <w:tc>
          <w:tcPr>
            <w:tcW w:w="4680" w:type="dxa"/>
            <w:tcBorders>
              <w:top w:val="single" w:sz="4" w:space="0" w:color="auto"/>
              <w:bottom w:val="single" w:sz="4" w:space="0" w:color="auto"/>
            </w:tcBorders>
            <w:vAlign w:val="bottom"/>
          </w:tcPr>
          <w:p w14:paraId="64430CF5" w14:textId="5963D38F" w:rsidR="00531B39" w:rsidRDefault="00B0629D" w:rsidP="00714380">
            <w:r>
              <w:t>XX hours/days/weeks</w:t>
            </w:r>
            <w:r w:rsidR="005D7D66">
              <w:t xml:space="preserve"> (or Best Effort)</w:t>
            </w:r>
          </w:p>
        </w:tc>
      </w:tr>
      <w:tr w:rsidR="00531B39" w14:paraId="1C12FEA9" w14:textId="77777777" w:rsidTr="00D31B1E">
        <w:trPr>
          <w:trHeight w:val="432"/>
        </w:trPr>
        <w:tc>
          <w:tcPr>
            <w:tcW w:w="4050" w:type="dxa"/>
            <w:vAlign w:val="bottom"/>
          </w:tcPr>
          <w:p w14:paraId="04372A56" w14:textId="09A92789" w:rsidR="00531B39" w:rsidRPr="00986512" w:rsidRDefault="00531B39" w:rsidP="00D31B1E">
            <w:pPr>
              <w:jc w:val="right"/>
              <w:rPr>
                <w:rFonts w:ascii="Segoe UI Semibold" w:hAnsi="Segoe UI Semibold" w:cs="Segoe UI Semibold"/>
              </w:rPr>
            </w:pPr>
            <w:r w:rsidRPr="00986512">
              <w:rPr>
                <w:rFonts w:ascii="Segoe UI Semibold" w:hAnsi="Segoe UI Semibold" w:cs="Segoe UI Semibold"/>
              </w:rPr>
              <w:t>Work Recovery Time (WRT)</w:t>
            </w:r>
          </w:p>
        </w:tc>
        <w:tc>
          <w:tcPr>
            <w:tcW w:w="4680" w:type="dxa"/>
            <w:tcBorders>
              <w:top w:val="single" w:sz="4" w:space="0" w:color="auto"/>
              <w:bottom w:val="single" w:sz="4" w:space="0" w:color="auto"/>
            </w:tcBorders>
            <w:vAlign w:val="bottom"/>
          </w:tcPr>
          <w:p w14:paraId="535FC4F0" w14:textId="24721637" w:rsidR="00531B39" w:rsidRDefault="003F5609" w:rsidP="00714380">
            <w:r>
              <w:t>XX hours</w:t>
            </w:r>
            <w:r w:rsidR="00B0629D">
              <w:t>/days/weeks</w:t>
            </w:r>
          </w:p>
        </w:tc>
      </w:tr>
      <w:tr w:rsidR="00531B39" w14:paraId="1EE82B81" w14:textId="77777777" w:rsidTr="00D31B1E">
        <w:trPr>
          <w:trHeight w:val="432"/>
        </w:trPr>
        <w:tc>
          <w:tcPr>
            <w:tcW w:w="4050" w:type="dxa"/>
            <w:vAlign w:val="bottom"/>
          </w:tcPr>
          <w:p w14:paraId="1FC05A36" w14:textId="5F52ED2E" w:rsidR="00531B39" w:rsidRPr="00986512" w:rsidRDefault="00531B39" w:rsidP="00D31B1E">
            <w:pPr>
              <w:jc w:val="right"/>
              <w:rPr>
                <w:rFonts w:ascii="Segoe UI Semibold" w:hAnsi="Segoe UI Semibold" w:cs="Segoe UI Semibold"/>
              </w:rPr>
            </w:pPr>
            <w:r w:rsidRPr="00986512">
              <w:rPr>
                <w:rFonts w:ascii="Segoe UI Semibold" w:hAnsi="Segoe UI Semibold" w:cs="Segoe UI Semibold"/>
              </w:rPr>
              <w:t>Recovery Point Objective (RPO)</w:t>
            </w:r>
          </w:p>
        </w:tc>
        <w:tc>
          <w:tcPr>
            <w:tcW w:w="4680" w:type="dxa"/>
            <w:tcBorders>
              <w:top w:val="single" w:sz="4" w:space="0" w:color="auto"/>
              <w:bottom w:val="single" w:sz="4" w:space="0" w:color="auto"/>
            </w:tcBorders>
            <w:vAlign w:val="bottom"/>
          </w:tcPr>
          <w:p w14:paraId="315181AA" w14:textId="56E8C417" w:rsidR="00531B39" w:rsidRDefault="00B0629D" w:rsidP="00714380">
            <w:r>
              <w:t>XX minutes/hours/days</w:t>
            </w:r>
          </w:p>
        </w:tc>
      </w:tr>
    </w:tbl>
    <w:p w14:paraId="311803A3" w14:textId="77777777" w:rsidR="00EC3123" w:rsidRDefault="00EC3123" w:rsidP="00C01552"/>
    <w:p w14:paraId="396D250B" w14:textId="149A4F8F" w:rsidR="00986512" w:rsidRPr="009E03E7" w:rsidRDefault="00986512" w:rsidP="009E03E7">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Business Impact Assessment (BIA)</w:t>
      </w:r>
    </w:p>
    <w:tbl>
      <w:tblPr>
        <w:tblStyle w:val="TableGrid"/>
        <w:tblW w:w="0" w:type="auto"/>
        <w:tblInd w:w="108" w:type="dxa"/>
        <w:tblLook w:val="04A0" w:firstRow="1" w:lastRow="0" w:firstColumn="1" w:lastColumn="0" w:noHBand="0" w:noVBand="1"/>
      </w:tblPr>
      <w:tblGrid>
        <w:gridCol w:w="1667"/>
        <w:gridCol w:w="1776"/>
        <w:gridCol w:w="1776"/>
        <w:gridCol w:w="1776"/>
        <w:gridCol w:w="1776"/>
        <w:gridCol w:w="1777"/>
      </w:tblGrid>
      <w:tr w:rsidR="003249E4" w14:paraId="50319423" w14:textId="77777777" w:rsidTr="009E03E7">
        <w:trPr>
          <w:tblHeader/>
        </w:trPr>
        <w:tc>
          <w:tcPr>
            <w:tcW w:w="1667" w:type="dxa"/>
            <w:shd w:val="clear" w:color="auto" w:fill="000000" w:themeFill="text1"/>
          </w:tcPr>
          <w:p w14:paraId="4AB3D930" w14:textId="77777777" w:rsidR="003249E4" w:rsidRPr="00F74B9D" w:rsidRDefault="003249E4" w:rsidP="00F74B9D">
            <w:pPr>
              <w:jc w:val="center"/>
              <w:rPr>
                <w:rFonts w:ascii="Segoe UI Semibold" w:hAnsi="Segoe UI Semibold" w:cs="Segoe UI Semibold"/>
              </w:rPr>
            </w:pPr>
          </w:p>
        </w:tc>
        <w:tc>
          <w:tcPr>
            <w:tcW w:w="1776" w:type="dxa"/>
            <w:shd w:val="clear" w:color="auto" w:fill="000000" w:themeFill="text1"/>
          </w:tcPr>
          <w:p w14:paraId="4BFC2601" w14:textId="222C6F8A" w:rsidR="003249E4" w:rsidRPr="00F74B9D" w:rsidRDefault="00035AA6" w:rsidP="00F74B9D">
            <w:pPr>
              <w:jc w:val="center"/>
              <w:rPr>
                <w:rFonts w:ascii="Segoe UI Semibold" w:hAnsi="Segoe UI Semibold" w:cs="Segoe UI Semibold"/>
              </w:rPr>
            </w:pPr>
            <w:r w:rsidRPr="00F74B9D">
              <w:rPr>
                <w:rFonts w:ascii="Segoe UI Semibold" w:hAnsi="Segoe UI Semibold" w:cs="Segoe UI Semibold"/>
              </w:rPr>
              <w:t>8 hours</w:t>
            </w:r>
          </w:p>
        </w:tc>
        <w:tc>
          <w:tcPr>
            <w:tcW w:w="1776" w:type="dxa"/>
            <w:shd w:val="clear" w:color="auto" w:fill="000000" w:themeFill="text1"/>
          </w:tcPr>
          <w:p w14:paraId="234AE116" w14:textId="10D380A3" w:rsidR="003249E4" w:rsidRPr="00F74B9D" w:rsidRDefault="00035AA6" w:rsidP="00F74B9D">
            <w:pPr>
              <w:jc w:val="center"/>
              <w:rPr>
                <w:rFonts w:ascii="Segoe UI Semibold" w:hAnsi="Segoe UI Semibold" w:cs="Segoe UI Semibold"/>
              </w:rPr>
            </w:pPr>
            <w:r w:rsidRPr="00F74B9D">
              <w:rPr>
                <w:rFonts w:ascii="Segoe UI Semibold" w:hAnsi="Segoe UI Semibold" w:cs="Segoe UI Semibold"/>
              </w:rPr>
              <w:t>24 hours</w:t>
            </w:r>
          </w:p>
        </w:tc>
        <w:tc>
          <w:tcPr>
            <w:tcW w:w="1776" w:type="dxa"/>
            <w:shd w:val="clear" w:color="auto" w:fill="000000" w:themeFill="text1"/>
          </w:tcPr>
          <w:p w14:paraId="0AA9D1FA" w14:textId="0FC41F4A" w:rsidR="003249E4" w:rsidRPr="00F74B9D" w:rsidRDefault="00035AA6" w:rsidP="00F74B9D">
            <w:pPr>
              <w:jc w:val="center"/>
              <w:rPr>
                <w:rFonts w:ascii="Segoe UI Semibold" w:hAnsi="Segoe UI Semibold" w:cs="Segoe UI Semibold"/>
              </w:rPr>
            </w:pPr>
            <w:r w:rsidRPr="00F74B9D">
              <w:rPr>
                <w:rFonts w:ascii="Segoe UI Semibold" w:hAnsi="Segoe UI Semibold" w:cs="Segoe UI Semibold"/>
              </w:rPr>
              <w:t>72 hours</w:t>
            </w:r>
          </w:p>
        </w:tc>
        <w:tc>
          <w:tcPr>
            <w:tcW w:w="1776" w:type="dxa"/>
            <w:shd w:val="clear" w:color="auto" w:fill="000000" w:themeFill="text1"/>
          </w:tcPr>
          <w:p w14:paraId="2FE91426" w14:textId="7C399836" w:rsidR="003249E4" w:rsidRPr="00F74B9D" w:rsidRDefault="00035AA6" w:rsidP="00F74B9D">
            <w:pPr>
              <w:jc w:val="center"/>
              <w:rPr>
                <w:rFonts w:ascii="Segoe UI Semibold" w:hAnsi="Segoe UI Semibold" w:cs="Segoe UI Semibold"/>
              </w:rPr>
            </w:pPr>
            <w:r w:rsidRPr="00F74B9D">
              <w:rPr>
                <w:rFonts w:ascii="Segoe UI Semibold" w:hAnsi="Segoe UI Semibold" w:cs="Segoe UI Semibold"/>
              </w:rPr>
              <w:t>1 week</w:t>
            </w:r>
          </w:p>
        </w:tc>
        <w:tc>
          <w:tcPr>
            <w:tcW w:w="1777" w:type="dxa"/>
            <w:shd w:val="clear" w:color="auto" w:fill="000000" w:themeFill="text1"/>
          </w:tcPr>
          <w:p w14:paraId="1BB6D5B7" w14:textId="1BB314FE" w:rsidR="003249E4" w:rsidRPr="00F74B9D" w:rsidRDefault="00035AA6" w:rsidP="00F74B9D">
            <w:pPr>
              <w:jc w:val="center"/>
              <w:rPr>
                <w:rFonts w:ascii="Segoe UI Semibold" w:hAnsi="Segoe UI Semibold" w:cs="Segoe UI Semibold"/>
              </w:rPr>
            </w:pPr>
            <w:r w:rsidRPr="00F74B9D">
              <w:rPr>
                <w:rFonts w:ascii="Segoe UI Semibold" w:hAnsi="Segoe UI Semibold" w:cs="Segoe UI Semibold"/>
              </w:rPr>
              <w:t>1 month</w:t>
            </w:r>
          </w:p>
        </w:tc>
      </w:tr>
      <w:tr w:rsidR="003249E4" w14:paraId="0978D7B7" w14:textId="77777777" w:rsidTr="009E03E7">
        <w:trPr>
          <w:trHeight w:val="360"/>
        </w:trPr>
        <w:tc>
          <w:tcPr>
            <w:tcW w:w="1667" w:type="dxa"/>
            <w:vAlign w:val="center"/>
          </w:tcPr>
          <w:p w14:paraId="04093B55" w14:textId="6A90BEA3" w:rsidR="003249E4" w:rsidRPr="00F74B9D" w:rsidRDefault="003249E4" w:rsidP="00F74B9D">
            <w:pPr>
              <w:rPr>
                <w:rFonts w:ascii="Segoe UI Semibold" w:hAnsi="Segoe UI Semibold" w:cs="Segoe UI Semibold"/>
              </w:rPr>
            </w:pPr>
            <w:r w:rsidRPr="00F74B9D">
              <w:rPr>
                <w:rFonts w:ascii="Segoe UI Semibold" w:hAnsi="Segoe UI Semibold" w:cs="Segoe UI Semibold"/>
              </w:rPr>
              <w:t>Financial</w:t>
            </w:r>
          </w:p>
        </w:tc>
        <w:tc>
          <w:tcPr>
            <w:tcW w:w="1776" w:type="dxa"/>
            <w:vAlign w:val="center"/>
          </w:tcPr>
          <w:p w14:paraId="190CE792" w14:textId="6E9B013E" w:rsidR="003249E4" w:rsidRDefault="003249E4" w:rsidP="00061F43">
            <w:pPr>
              <w:jc w:val="center"/>
            </w:pPr>
          </w:p>
        </w:tc>
        <w:tc>
          <w:tcPr>
            <w:tcW w:w="1776" w:type="dxa"/>
            <w:vAlign w:val="center"/>
          </w:tcPr>
          <w:p w14:paraId="1F1C9240" w14:textId="77777777" w:rsidR="003249E4" w:rsidRDefault="003249E4" w:rsidP="00061F43">
            <w:pPr>
              <w:jc w:val="center"/>
            </w:pPr>
          </w:p>
        </w:tc>
        <w:tc>
          <w:tcPr>
            <w:tcW w:w="1776" w:type="dxa"/>
            <w:vAlign w:val="center"/>
          </w:tcPr>
          <w:p w14:paraId="26235C4C" w14:textId="77777777" w:rsidR="003249E4" w:rsidRDefault="003249E4" w:rsidP="00061F43">
            <w:pPr>
              <w:jc w:val="center"/>
            </w:pPr>
          </w:p>
        </w:tc>
        <w:tc>
          <w:tcPr>
            <w:tcW w:w="1776" w:type="dxa"/>
            <w:vAlign w:val="center"/>
          </w:tcPr>
          <w:p w14:paraId="3598882E" w14:textId="77777777" w:rsidR="003249E4" w:rsidRDefault="003249E4" w:rsidP="00061F43">
            <w:pPr>
              <w:jc w:val="center"/>
            </w:pPr>
          </w:p>
        </w:tc>
        <w:tc>
          <w:tcPr>
            <w:tcW w:w="1777" w:type="dxa"/>
            <w:vAlign w:val="center"/>
          </w:tcPr>
          <w:p w14:paraId="37AD2BDF" w14:textId="77777777" w:rsidR="003249E4" w:rsidRDefault="003249E4" w:rsidP="00061F43">
            <w:pPr>
              <w:jc w:val="center"/>
            </w:pPr>
          </w:p>
        </w:tc>
      </w:tr>
      <w:tr w:rsidR="003249E4" w14:paraId="7875899A" w14:textId="77777777" w:rsidTr="009E03E7">
        <w:trPr>
          <w:trHeight w:val="360"/>
        </w:trPr>
        <w:tc>
          <w:tcPr>
            <w:tcW w:w="1667" w:type="dxa"/>
            <w:vAlign w:val="center"/>
          </w:tcPr>
          <w:p w14:paraId="7048FFBF" w14:textId="30145914" w:rsidR="003249E4" w:rsidRPr="00F74B9D" w:rsidRDefault="003249E4" w:rsidP="00F74B9D">
            <w:pPr>
              <w:rPr>
                <w:rFonts w:ascii="Segoe UI Semibold" w:hAnsi="Segoe UI Semibold" w:cs="Segoe UI Semibold"/>
              </w:rPr>
            </w:pPr>
            <w:r w:rsidRPr="00F74B9D">
              <w:rPr>
                <w:rFonts w:ascii="Segoe UI Semibold" w:hAnsi="Segoe UI Semibold" w:cs="Segoe UI Semibold"/>
              </w:rPr>
              <w:t>Operational</w:t>
            </w:r>
          </w:p>
        </w:tc>
        <w:tc>
          <w:tcPr>
            <w:tcW w:w="1776" w:type="dxa"/>
            <w:vAlign w:val="center"/>
          </w:tcPr>
          <w:p w14:paraId="7BF848D1" w14:textId="185E2F4B" w:rsidR="003249E4" w:rsidRDefault="003249E4" w:rsidP="00061F43">
            <w:pPr>
              <w:jc w:val="center"/>
            </w:pPr>
          </w:p>
        </w:tc>
        <w:tc>
          <w:tcPr>
            <w:tcW w:w="1776" w:type="dxa"/>
            <w:vAlign w:val="center"/>
          </w:tcPr>
          <w:p w14:paraId="7F0E62BF" w14:textId="77777777" w:rsidR="003249E4" w:rsidRDefault="003249E4" w:rsidP="00061F43">
            <w:pPr>
              <w:jc w:val="center"/>
            </w:pPr>
          </w:p>
        </w:tc>
        <w:tc>
          <w:tcPr>
            <w:tcW w:w="1776" w:type="dxa"/>
            <w:vAlign w:val="center"/>
          </w:tcPr>
          <w:p w14:paraId="65EF3E15" w14:textId="77777777" w:rsidR="003249E4" w:rsidRDefault="003249E4" w:rsidP="00061F43">
            <w:pPr>
              <w:jc w:val="center"/>
            </w:pPr>
          </w:p>
        </w:tc>
        <w:tc>
          <w:tcPr>
            <w:tcW w:w="1776" w:type="dxa"/>
            <w:vAlign w:val="center"/>
          </w:tcPr>
          <w:p w14:paraId="262D9FD8" w14:textId="77777777" w:rsidR="003249E4" w:rsidRDefault="003249E4" w:rsidP="00061F43">
            <w:pPr>
              <w:jc w:val="center"/>
            </w:pPr>
          </w:p>
        </w:tc>
        <w:tc>
          <w:tcPr>
            <w:tcW w:w="1777" w:type="dxa"/>
            <w:vAlign w:val="center"/>
          </w:tcPr>
          <w:p w14:paraId="3F59F0BE" w14:textId="77777777" w:rsidR="003249E4" w:rsidRDefault="003249E4" w:rsidP="00061F43">
            <w:pPr>
              <w:jc w:val="center"/>
            </w:pPr>
          </w:p>
        </w:tc>
      </w:tr>
      <w:tr w:rsidR="003249E4" w14:paraId="47BCEDBB" w14:textId="77777777" w:rsidTr="009E03E7">
        <w:trPr>
          <w:trHeight w:val="360"/>
        </w:trPr>
        <w:tc>
          <w:tcPr>
            <w:tcW w:w="1667" w:type="dxa"/>
            <w:vAlign w:val="center"/>
          </w:tcPr>
          <w:p w14:paraId="67099B11" w14:textId="384626ED" w:rsidR="003249E4" w:rsidRPr="00F74B9D" w:rsidRDefault="003249E4" w:rsidP="00F74B9D">
            <w:pPr>
              <w:rPr>
                <w:rFonts w:ascii="Segoe UI Semibold" w:hAnsi="Segoe UI Semibold" w:cs="Segoe UI Semibold"/>
              </w:rPr>
            </w:pPr>
            <w:r w:rsidRPr="00F74B9D">
              <w:rPr>
                <w:rFonts w:ascii="Segoe UI Semibold" w:hAnsi="Segoe UI Semibold" w:cs="Segoe UI Semibold"/>
              </w:rPr>
              <w:t>Reputational</w:t>
            </w:r>
          </w:p>
        </w:tc>
        <w:tc>
          <w:tcPr>
            <w:tcW w:w="1776" w:type="dxa"/>
            <w:vAlign w:val="center"/>
          </w:tcPr>
          <w:p w14:paraId="502CDE51" w14:textId="21341B57" w:rsidR="003249E4" w:rsidRDefault="003249E4" w:rsidP="00061F43">
            <w:pPr>
              <w:jc w:val="center"/>
            </w:pPr>
          </w:p>
        </w:tc>
        <w:tc>
          <w:tcPr>
            <w:tcW w:w="1776" w:type="dxa"/>
            <w:vAlign w:val="center"/>
          </w:tcPr>
          <w:p w14:paraId="6459AF8D" w14:textId="77777777" w:rsidR="003249E4" w:rsidRDefault="003249E4" w:rsidP="00061F43">
            <w:pPr>
              <w:jc w:val="center"/>
            </w:pPr>
          </w:p>
        </w:tc>
        <w:tc>
          <w:tcPr>
            <w:tcW w:w="1776" w:type="dxa"/>
            <w:vAlign w:val="center"/>
          </w:tcPr>
          <w:p w14:paraId="5FB0A42A" w14:textId="77777777" w:rsidR="003249E4" w:rsidRDefault="003249E4" w:rsidP="00061F43">
            <w:pPr>
              <w:jc w:val="center"/>
            </w:pPr>
          </w:p>
        </w:tc>
        <w:tc>
          <w:tcPr>
            <w:tcW w:w="1776" w:type="dxa"/>
            <w:vAlign w:val="center"/>
          </w:tcPr>
          <w:p w14:paraId="1696C756" w14:textId="77777777" w:rsidR="003249E4" w:rsidRDefault="003249E4" w:rsidP="00061F43">
            <w:pPr>
              <w:jc w:val="center"/>
            </w:pPr>
          </w:p>
        </w:tc>
        <w:tc>
          <w:tcPr>
            <w:tcW w:w="1777" w:type="dxa"/>
            <w:vAlign w:val="center"/>
          </w:tcPr>
          <w:p w14:paraId="3169ED2F" w14:textId="77777777" w:rsidR="003249E4" w:rsidRDefault="003249E4" w:rsidP="00061F43">
            <w:pPr>
              <w:jc w:val="center"/>
            </w:pPr>
          </w:p>
        </w:tc>
      </w:tr>
    </w:tbl>
    <w:p w14:paraId="13EC73DD" w14:textId="77777777" w:rsidR="00986512" w:rsidRDefault="00986512" w:rsidP="00986512"/>
    <w:p w14:paraId="54685AE8" w14:textId="09E4C035" w:rsidR="003249E4" w:rsidRDefault="003249E4" w:rsidP="00986512">
      <w:pPr>
        <w:rPr>
          <w:b/>
          <w:bCs/>
        </w:rPr>
      </w:pPr>
      <w:r w:rsidRPr="008D335F">
        <w:rPr>
          <w:b/>
          <w:bCs/>
        </w:rPr>
        <w:t>Financial Impact Criteria</w:t>
      </w:r>
    </w:p>
    <w:p w14:paraId="66950009" w14:textId="65186769" w:rsidR="008D335F" w:rsidRPr="008D335F" w:rsidRDefault="008D335F" w:rsidP="00986512">
      <w:r>
        <w:t xml:space="preserve">Revenue loss and increased operational costs due to </w:t>
      </w:r>
      <w:r w:rsidR="0039174A">
        <w:t>process unavailability.</w:t>
      </w:r>
    </w:p>
    <w:p w14:paraId="366A3079" w14:textId="3D8463A8" w:rsidR="008D335F" w:rsidRPr="008D335F" w:rsidRDefault="008D335F" w:rsidP="001B7938">
      <w:pPr>
        <w:pStyle w:val="ListParagraph"/>
        <w:numPr>
          <w:ilvl w:val="0"/>
          <w:numId w:val="12"/>
        </w:numPr>
      </w:pPr>
      <w:r w:rsidRPr="008D335F">
        <w:rPr>
          <w:rFonts w:ascii="Segoe UI Semibold" w:hAnsi="Segoe UI Semibold" w:cs="Segoe UI Semibold"/>
        </w:rPr>
        <w:t>Critical:</w:t>
      </w:r>
      <w:r w:rsidRPr="008D335F">
        <w:t xml:space="preserve"> 75% or more loss of revenue or increased costs of annual budget </w:t>
      </w:r>
    </w:p>
    <w:p w14:paraId="22D2570B" w14:textId="1F4E7D28" w:rsidR="008D335F" w:rsidRPr="008D335F" w:rsidRDefault="008D335F" w:rsidP="001B7938">
      <w:pPr>
        <w:pStyle w:val="ListParagraph"/>
        <w:numPr>
          <w:ilvl w:val="0"/>
          <w:numId w:val="12"/>
        </w:numPr>
      </w:pPr>
      <w:r w:rsidRPr="008D335F">
        <w:rPr>
          <w:rFonts w:ascii="Segoe UI Semibold" w:hAnsi="Segoe UI Semibold" w:cs="Segoe UI Semibold"/>
        </w:rPr>
        <w:t>High:</w:t>
      </w:r>
      <w:r w:rsidRPr="008D335F">
        <w:t xml:space="preserve"> 50-74% loss of revenue or increased costs of annual budget </w:t>
      </w:r>
    </w:p>
    <w:p w14:paraId="7A62069A" w14:textId="1D6B5FF9" w:rsidR="008D335F" w:rsidRPr="008D335F" w:rsidRDefault="008D335F" w:rsidP="001B7938">
      <w:pPr>
        <w:pStyle w:val="ListParagraph"/>
        <w:numPr>
          <w:ilvl w:val="0"/>
          <w:numId w:val="12"/>
        </w:numPr>
      </w:pPr>
      <w:r w:rsidRPr="008D335F">
        <w:rPr>
          <w:rFonts w:ascii="Segoe UI Semibold" w:hAnsi="Segoe UI Semibold" w:cs="Segoe UI Semibold"/>
        </w:rPr>
        <w:t>Moderate:</w:t>
      </w:r>
      <w:r w:rsidRPr="008D335F">
        <w:t xml:space="preserve"> 25-49% loss of revenue or increased costs of annual budget </w:t>
      </w:r>
    </w:p>
    <w:p w14:paraId="1DA43856" w14:textId="78E579F8" w:rsidR="008D335F" w:rsidRPr="008D335F" w:rsidRDefault="008D335F" w:rsidP="001B7938">
      <w:pPr>
        <w:pStyle w:val="ListParagraph"/>
        <w:numPr>
          <w:ilvl w:val="0"/>
          <w:numId w:val="12"/>
        </w:numPr>
      </w:pPr>
      <w:r w:rsidRPr="008D335F">
        <w:rPr>
          <w:rFonts w:ascii="Segoe UI Semibold" w:hAnsi="Segoe UI Semibold" w:cs="Segoe UI Semibold"/>
        </w:rPr>
        <w:t xml:space="preserve">Low: </w:t>
      </w:r>
      <w:r w:rsidRPr="008D335F">
        <w:t xml:space="preserve">Less than 25% loss of revenue or increased costs of annual budget </w:t>
      </w:r>
    </w:p>
    <w:p w14:paraId="4D871E4D" w14:textId="68A5AF94" w:rsidR="00986512" w:rsidRDefault="008D335F" w:rsidP="001B7938">
      <w:pPr>
        <w:pStyle w:val="ListParagraph"/>
        <w:numPr>
          <w:ilvl w:val="0"/>
          <w:numId w:val="12"/>
        </w:numPr>
      </w:pPr>
      <w:r w:rsidRPr="008D335F">
        <w:rPr>
          <w:rFonts w:ascii="Segoe UI Semibold" w:hAnsi="Segoe UI Semibold" w:cs="Segoe UI Semibold"/>
        </w:rPr>
        <w:t>No Impact</w:t>
      </w:r>
      <w:r w:rsidRPr="008D335F">
        <w:t>: No financial impact</w:t>
      </w:r>
    </w:p>
    <w:p w14:paraId="17EC512B" w14:textId="77777777" w:rsidR="008D335F" w:rsidRDefault="008D335F" w:rsidP="008D335F"/>
    <w:p w14:paraId="73396EEF" w14:textId="7EBD3C24" w:rsidR="0039174A" w:rsidRPr="001A62B1" w:rsidRDefault="0039174A" w:rsidP="008D335F">
      <w:pPr>
        <w:rPr>
          <w:b/>
          <w:bCs/>
        </w:rPr>
      </w:pPr>
      <w:r w:rsidRPr="001A62B1">
        <w:rPr>
          <w:b/>
          <w:bCs/>
        </w:rPr>
        <w:t>Operational Impact Criteria</w:t>
      </w:r>
    </w:p>
    <w:p w14:paraId="53D18B53" w14:textId="77777777" w:rsidR="001A62B1" w:rsidRPr="001A62B1" w:rsidRDefault="001A62B1" w:rsidP="001A62B1">
      <w:r w:rsidRPr="001A62B1">
        <w:t>Disruption to work capability, other processes, and essential services.</w:t>
      </w:r>
    </w:p>
    <w:p w14:paraId="28DAE35E" w14:textId="77777777" w:rsidR="001A62B1" w:rsidRPr="001A62B1" w:rsidRDefault="001A62B1" w:rsidP="001B7938">
      <w:pPr>
        <w:numPr>
          <w:ilvl w:val="0"/>
          <w:numId w:val="14"/>
        </w:numPr>
      </w:pPr>
      <w:r w:rsidRPr="001A62B1">
        <w:rPr>
          <w:rFonts w:ascii="Segoe UI Semibold" w:hAnsi="Segoe UI Semibold" w:cs="Segoe UI Semibold"/>
        </w:rPr>
        <w:t>Critical:</w:t>
      </w:r>
      <w:r w:rsidRPr="001A62B1">
        <w:t xml:space="preserve"> Complete inability to perform core mission functions; multiple critical processes fail; immediate safety risks or legal violations</w:t>
      </w:r>
    </w:p>
    <w:p w14:paraId="70515C6C" w14:textId="77777777" w:rsidR="001A62B1" w:rsidRPr="001A62B1" w:rsidRDefault="001A62B1" w:rsidP="001B7938">
      <w:pPr>
        <w:numPr>
          <w:ilvl w:val="0"/>
          <w:numId w:val="14"/>
        </w:numPr>
      </w:pPr>
      <w:r w:rsidRPr="001A62B1">
        <w:rPr>
          <w:rFonts w:ascii="Segoe UI Semibold" w:hAnsi="Segoe UI Semibold" w:cs="Segoe UI Semibold"/>
        </w:rPr>
        <w:t>High:</w:t>
      </w:r>
      <w:r w:rsidRPr="001A62B1">
        <w:t xml:space="preserve"> Severe degradation of core functions; some critical processes affected; potential safety risks or compliance issues</w:t>
      </w:r>
    </w:p>
    <w:p w14:paraId="7C537BD0" w14:textId="77777777" w:rsidR="001A62B1" w:rsidRPr="001A62B1" w:rsidRDefault="001A62B1" w:rsidP="001B7938">
      <w:pPr>
        <w:numPr>
          <w:ilvl w:val="0"/>
          <w:numId w:val="14"/>
        </w:numPr>
      </w:pPr>
      <w:r w:rsidRPr="001A62B1">
        <w:rPr>
          <w:rFonts w:ascii="Segoe UI Semibold" w:hAnsi="Segoe UI Semibold" w:cs="Segoe UI Semibold"/>
        </w:rPr>
        <w:t>Moderate:</w:t>
      </w:r>
      <w:r w:rsidRPr="001A62B1">
        <w:t xml:space="preserve"> Noticeable reduction in work capability; some important processes affected; manageable workarounds available</w:t>
      </w:r>
    </w:p>
    <w:p w14:paraId="29C1E003" w14:textId="77777777" w:rsidR="001A62B1" w:rsidRPr="001A62B1" w:rsidRDefault="001A62B1" w:rsidP="001B7938">
      <w:pPr>
        <w:numPr>
          <w:ilvl w:val="0"/>
          <w:numId w:val="14"/>
        </w:numPr>
      </w:pPr>
      <w:r w:rsidRPr="001A62B1">
        <w:rPr>
          <w:rFonts w:ascii="Segoe UI Semibold" w:hAnsi="Segoe UI Semibold" w:cs="Segoe UI Semibold"/>
        </w:rPr>
        <w:t>Low:</w:t>
      </w:r>
      <w:r w:rsidRPr="001A62B1">
        <w:t xml:space="preserve"> Minor disruption to normal operations; limited impact on other processes; most functions can continue</w:t>
      </w:r>
    </w:p>
    <w:p w14:paraId="0DBB99E7" w14:textId="77777777" w:rsidR="001A62B1" w:rsidRDefault="001A62B1" w:rsidP="001B7938">
      <w:pPr>
        <w:numPr>
          <w:ilvl w:val="0"/>
          <w:numId w:val="14"/>
        </w:numPr>
      </w:pPr>
      <w:r w:rsidRPr="001A62B1">
        <w:rPr>
          <w:rFonts w:ascii="Segoe UI Semibold" w:hAnsi="Segoe UI Semibold" w:cs="Segoe UI Semibold"/>
        </w:rPr>
        <w:t>No Impact:</w:t>
      </w:r>
      <w:r w:rsidRPr="001A62B1">
        <w:t xml:space="preserve"> No operational disruption</w:t>
      </w:r>
    </w:p>
    <w:p w14:paraId="363D38EB" w14:textId="77777777" w:rsidR="001A62B1" w:rsidRPr="001A62B1" w:rsidRDefault="001A62B1" w:rsidP="001A62B1">
      <w:pPr>
        <w:ind w:left="360"/>
      </w:pPr>
    </w:p>
    <w:p w14:paraId="710BD8FB" w14:textId="77777777" w:rsidR="001A62B1" w:rsidRPr="001A62B1" w:rsidRDefault="001A62B1" w:rsidP="001A62B1">
      <w:r w:rsidRPr="001A62B1">
        <w:rPr>
          <w:b/>
          <w:bCs/>
        </w:rPr>
        <w:t>Reputation Impact</w:t>
      </w:r>
      <w:r w:rsidRPr="001A62B1">
        <w:br/>
        <w:t>Damage to community trust, relationships, and organizational credibility.</w:t>
      </w:r>
    </w:p>
    <w:p w14:paraId="6E8FF983" w14:textId="77777777" w:rsidR="001A62B1" w:rsidRPr="001A62B1" w:rsidRDefault="001A62B1" w:rsidP="001B7938">
      <w:pPr>
        <w:numPr>
          <w:ilvl w:val="0"/>
          <w:numId w:val="15"/>
        </w:numPr>
      </w:pPr>
      <w:r w:rsidRPr="001A62B1">
        <w:rPr>
          <w:rFonts w:ascii="Segoe UI Semibold" w:hAnsi="Segoe UI Semibold" w:cs="Segoe UI Semibold"/>
        </w:rPr>
        <w:t>Critical:</w:t>
      </w:r>
      <w:r w:rsidRPr="001A62B1">
        <w:t xml:space="preserve"> Widespread media coverage; significant loss of community confidence; major political consequences; long-term relationship damage</w:t>
      </w:r>
    </w:p>
    <w:p w14:paraId="2463F8D3" w14:textId="77777777" w:rsidR="001A62B1" w:rsidRPr="001A62B1" w:rsidRDefault="001A62B1" w:rsidP="001B7938">
      <w:pPr>
        <w:numPr>
          <w:ilvl w:val="0"/>
          <w:numId w:val="15"/>
        </w:numPr>
      </w:pPr>
      <w:r w:rsidRPr="001A62B1">
        <w:rPr>
          <w:rFonts w:ascii="Segoe UI Semibold" w:hAnsi="Segoe UI Semibold" w:cs="Segoe UI Semibold"/>
        </w:rPr>
        <w:t>High:</w:t>
      </w:r>
      <w:r w:rsidRPr="001A62B1">
        <w:t xml:space="preserve"> Notable public attention; measurable loss of stakeholder trust; political pressure; strained key relationships</w:t>
      </w:r>
    </w:p>
    <w:p w14:paraId="2A4D6F3A" w14:textId="77777777" w:rsidR="001A62B1" w:rsidRPr="001A62B1" w:rsidRDefault="001A62B1" w:rsidP="001B7938">
      <w:pPr>
        <w:numPr>
          <w:ilvl w:val="0"/>
          <w:numId w:val="15"/>
        </w:numPr>
      </w:pPr>
      <w:r w:rsidRPr="001A62B1">
        <w:rPr>
          <w:rFonts w:ascii="Segoe UI Semibold" w:hAnsi="Segoe UI Semibold" w:cs="Segoe UI Semibold"/>
        </w:rPr>
        <w:t>Moderate:</w:t>
      </w:r>
      <w:r w:rsidRPr="001A62B1">
        <w:t xml:space="preserve"> Some public concern; minor criticism; temporary relationship stress; manageable public relations impact</w:t>
      </w:r>
    </w:p>
    <w:p w14:paraId="77B0BCDD" w14:textId="77777777" w:rsidR="001A62B1" w:rsidRPr="001A62B1" w:rsidRDefault="001A62B1" w:rsidP="001B7938">
      <w:pPr>
        <w:numPr>
          <w:ilvl w:val="0"/>
          <w:numId w:val="15"/>
        </w:numPr>
      </w:pPr>
      <w:r w:rsidRPr="001A62B1">
        <w:rPr>
          <w:rFonts w:ascii="Segoe UI Semibold" w:hAnsi="Segoe UI Semibold" w:cs="Segoe UI Semibold"/>
        </w:rPr>
        <w:t>Low:</w:t>
      </w:r>
      <w:r w:rsidRPr="001A62B1">
        <w:t xml:space="preserve"> Minimal public notice; slight stakeholder concern; easily managed communication needs</w:t>
      </w:r>
    </w:p>
    <w:p w14:paraId="524A5E59" w14:textId="77777777" w:rsidR="001A62B1" w:rsidRPr="001A62B1" w:rsidRDefault="001A62B1" w:rsidP="001B7938">
      <w:pPr>
        <w:numPr>
          <w:ilvl w:val="0"/>
          <w:numId w:val="15"/>
        </w:numPr>
      </w:pPr>
      <w:r w:rsidRPr="001A62B1">
        <w:rPr>
          <w:rFonts w:ascii="Segoe UI Semibold" w:hAnsi="Segoe UI Semibold" w:cs="Segoe UI Semibold"/>
        </w:rPr>
        <w:t>No Impact:</w:t>
      </w:r>
      <w:r w:rsidRPr="001A62B1">
        <w:t xml:space="preserve"> No reputation consequences</w:t>
      </w:r>
    </w:p>
    <w:p w14:paraId="47169315" w14:textId="77777777" w:rsidR="0083071C" w:rsidRDefault="0083071C" w:rsidP="008D335F"/>
    <w:p w14:paraId="787F8A62" w14:textId="790D7344" w:rsidR="008D335F" w:rsidRPr="009E03E7" w:rsidRDefault="00C44086" w:rsidP="009E03E7">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Process Tasks and Requirements</w:t>
      </w:r>
    </w:p>
    <w:p w14:paraId="7C6B0C0A" w14:textId="20BE2CB9" w:rsidR="00122193" w:rsidRPr="005C3687" w:rsidRDefault="00122193" w:rsidP="003A1AAE">
      <w:pPr>
        <w:rPr>
          <w:b/>
          <w:bCs/>
          <w:sz w:val="24"/>
          <w:szCs w:val="22"/>
        </w:rPr>
      </w:pPr>
      <w:r w:rsidRPr="005C3687">
        <w:rPr>
          <w:b/>
          <w:bCs/>
          <w:sz w:val="24"/>
          <w:szCs w:val="22"/>
        </w:rPr>
        <w:t>Critical Tasks</w:t>
      </w:r>
    </w:p>
    <w:p w14:paraId="6B2EB646" w14:textId="7D07FE34" w:rsidR="00122193" w:rsidRPr="00C60CA5" w:rsidRDefault="00E5191E" w:rsidP="00122193">
      <w:pPr>
        <w:rPr>
          <w:sz w:val="20"/>
          <w:szCs w:val="20"/>
        </w:rPr>
      </w:pPr>
      <w:r w:rsidRPr="00C60CA5">
        <w:rPr>
          <w:sz w:val="20"/>
          <w:szCs w:val="20"/>
        </w:rPr>
        <w:t>Outline the major tasks required to perform this process.</w:t>
      </w:r>
    </w:p>
    <w:tbl>
      <w:tblPr>
        <w:tblStyle w:val="TableGrid"/>
        <w:tblW w:w="0" w:type="auto"/>
        <w:tblInd w:w="108" w:type="dxa"/>
        <w:tblLook w:val="04A0" w:firstRow="1" w:lastRow="0" w:firstColumn="1" w:lastColumn="0" w:noHBand="0" w:noVBand="1"/>
      </w:tblPr>
      <w:tblGrid>
        <w:gridCol w:w="4320"/>
        <w:gridCol w:w="2430"/>
        <w:gridCol w:w="1075"/>
        <w:gridCol w:w="1355"/>
        <w:gridCol w:w="1368"/>
      </w:tblGrid>
      <w:tr w:rsidR="00CE5E93" w:rsidRPr="00BE181E" w14:paraId="0C9D9AC4" w14:textId="77777777" w:rsidTr="005C3687">
        <w:trPr>
          <w:tblHeader/>
        </w:trPr>
        <w:tc>
          <w:tcPr>
            <w:tcW w:w="4320" w:type="dxa"/>
            <w:shd w:val="clear" w:color="auto" w:fill="000000" w:themeFill="text1"/>
            <w:vAlign w:val="bottom"/>
          </w:tcPr>
          <w:p w14:paraId="2BB76706" w14:textId="2D2BA9DC" w:rsidR="00CE5E93" w:rsidRPr="00BE181E" w:rsidRDefault="00CE5E93" w:rsidP="008A35E0">
            <w:pPr>
              <w:jc w:val="center"/>
              <w:rPr>
                <w:rFonts w:ascii="Segoe UI Semibold" w:hAnsi="Segoe UI Semibold" w:cs="Segoe UI Semibold"/>
                <w:sz w:val="18"/>
                <w:szCs w:val="18"/>
              </w:rPr>
            </w:pPr>
            <w:r w:rsidRPr="00BE181E">
              <w:rPr>
                <w:rFonts w:ascii="Segoe UI Semibold" w:hAnsi="Segoe UI Semibold" w:cs="Segoe UI Semibold"/>
                <w:sz w:val="18"/>
                <w:szCs w:val="18"/>
              </w:rPr>
              <w:lastRenderedPageBreak/>
              <w:t>Tasks / Function</w:t>
            </w:r>
          </w:p>
        </w:tc>
        <w:tc>
          <w:tcPr>
            <w:tcW w:w="2430" w:type="dxa"/>
            <w:shd w:val="clear" w:color="auto" w:fill="000000" w:themeFill="text1"/>
            <w:vAlign w:val="bottom"/>
          </w:tcPr>
          <w:p w14:paraId="35F81165" w14:textId="2559DC1E" w:rsidR="00CE5E93" w:rsidRPr="00BE181E" w:rsidRDefault="00CE5E93" w:rsidP="008A35E0">
            <w:pPr>
              <w:jc w:val="center"/>
              <w:rPr>
                <w:rFonts w:ascii="Segoe UI Semibold" w:hAnsi="Segoe UI Semibold" w:cs="Segoe UI Semibold"/>
                <w:sz w:val="18"/>
                <w:szCs w:val="18"/>
              </w:rPr>
            </w:pPr>
            <w:r w:rsidRPr="00BE181E">
              <w:rPr>
                <w:rFonts w:ascii="Segoe UI Semibold" w:hAnsi="Segoe UI Semibold" w:cs="Segoe UI Semibold"/>
                <w:sz w:val="18"/>
                <w:szCs w:val="18"/>
              </w:rPr>
              <w:t>Deadline</w:t>
            </w:r>
            <w:r w:rsidR="00BE181E">
              <w:rPr>
                <w:rFonts w:ascii="Segoe UI Semibold" w:hAnsi="Segoe UI Semibold" w:cs="Segoe UI Semibold"/>
                <w:sz w:val="18"/>
                <w:szCs w:val="18"/>
              </w:rPr>
              <w:t>(s)</w:t>
            </w:r>
          </w:p>
        </w:tc>
        <w:tc>
          <w:tcPr>
            <w:tcW w:w="1075" w:type="dxa"/>
            <w:shd w:val="clear" w:color="auto" w:fill="000000" w:themeFill="text1"/>
            <w:vAlign w:val="bottom"/>
          </w:tcPr>
          <w:p w14:paraId="08C02839" w14:textId="0C1E334D" w:rsidR="00CE5E93" w:rsidRPr="00BE181E" w:rsidRDefault="00CE5E93" w:rsidP="008A35E0">
            <w:pPr>
              <w:jc w:val="center"/>
              <w:rPr>
                <w:rFonts w:ascii="Segoe UI Semibold" w:hAnsi="Segoe UI Semibold" w:cs="Segoe UI Semibold"/>
                <w:sz w:val="18"/>
                <w:szCs w:val="18"/>
              </w:rPr>
            </w:pPr>
            <w:r w:rsidRPr="00BE181E">
              <w:rPr>
                <w:rFonts w:ascii="Segoe UI Semibold" w:hAnsi="Segoe UI Semibold" w:cs="Segoe UI Semibold"/>
                <w:sz w:val="18"/>
                <w:szCs w:val="18"/>
              </w:rPr>
              <w:t>Available Remotely</w:t>
            </w:r>
          </w:p>
        </w:tc>
        <w:tc>
          <w:tcPr>
            <w:tcW w:w="1355" w:type="dxa"/>
            <w:shd w:val="clear" w:color="auto" w:fill="000000" w:themeFill="text1"/>
            <w:vAlign w:val="bottom"/>
          </w:tcPr>
          <w:p w14:paraId="4ED3CA4E" w14:textId="030BAEA3" w:rsidR="00CE5E93" w:rsidRPr="00BE181E" w:rsidRDefault="008A35E0" w:rsidP="008A35E0">
            <w:pPr>
              <w:jc w:val="center"/>
              <w:rPr>
                <w:rFonts w:ascii="Segoe UI Semibold" w:hAnsi="Segoe UI Semibold" w:cs="Segoe UI Semibold"/>
                <w:sz w:val="18"/>
                <w:szCs w:val="18"/>
              </w:rPr>
            </w:pPr>
            <w:r w:rsidRPr="00BE181E">
              <w:rPr>
                <w:rFonts w:ascii="Segoe UI Semibold" w:hAnsi="Segoe UI Semibold" w:cs="Segoe UI Semibold"/>
                <w:sz w:val="18"/>
                <w:szCs w:val="18"/>
              </w:rPr>
              <w:t>Are SOPs Documented?</w:t>
            </w:r>
          </w:p>
        </w:tc>
        <w:tc>
          <w:tcPr>
            <w:tcW w:w="1368" w:type="dxa"/>
            <w:shd w:val="clear" w:color="auto" w:fill="000000" w:themeFill="text1"/>
            <w:vAlign w:val="bottom"/>
          </w:tcPr>
          <w:p w14:paraId="2E04E3A2" w14:textId="627A913C" w:rsidR="00CE5E93" w:rsidRPr="00BE181E" w:rsidRDefault="008A35E0" w:rsidP="008A35E0">
            <w:pPr>
              <w:jc w:val="center"/>
              <w:rPr>
                <w:rFonts w:ascii="Segoe UI Semibold" w:hAnsi="Segoe UI Semibold" w:cs="Segoe UI Semibold"/>
                <w:sz w:val="18"/>
                <w:szCs w:val="18"/>
              </w:rPr>
            </w:pPr>
            <w:r w:rsidRPr="00BE181E">
              <w:rPr>
                <w:rFonts w:ascii="Segoe UI Semibold" w:hAnsi="Segoe UI Semibold" w:cs="Segoe UI Semibold"/>
                <w:sz w:val="18"/>
                <w:szCs w:val="18"/>
              </w:rPr>
              <w:t>Are AOPs Documented?</w:t>
            </w:r>
          </w:p>
        </w:tc>
      </w:tr>
      <w:tr w:rsidR="00CE5E93" w:rsidRPr="00C955A8" w14:paraId="03BE6EDE" w14:textId="77777777" w:rsidTr="00C955A8">
        <w:tc>
          <w:tcPr>
            <w:tcW w:w="4320" w:type="dxa"/>
            <w:shd w:val="clear" w:color="auto" w:fill="D9D9D9" w:themeFill="background1" w:themeFillShade="D9"/>
          </w:tcPr>
          <w:p w14:paraId="15470DAC" w14:textId="49910881" w:rsidR="00CE5E93" w:rsidRPr="00C955A8" w:rsidRDefault="00BD4D0E" w:rsidP="00122193">
            <w:pPr>
              <w:rPr>
                <w:i/>
                <w:iCs/>
                <w:sz w:val="18"/>
                <w:szCs w:val="18"/>
              </w:rPr>
            </w:pPr>
            <w:r w:rsidRPr="00C955A8">
              <w:rPr>
                <w:i/>
                <w:iCs/>
                <w:sz w:val="18"/>
                <w:szCs w:val="18"/>
              </w:rPr>
              <w:t>Example: Process payroll</w:t>
            </w:r>
          </w:p>
        </w:tc>
        <w:tc>
          <w:tcPr>
            <w:tcW w:w="2430" w:type="dxa"/>
            <w:shd w:val="clear" w:color="auto" w:fill="D9D9D9" w:themeFill="background1" w:themeFillShade="D9"/>
          </w:tcPr>
          <w:p w14:paraId="61E4495D" w14:textId="20CE47BE" w:rsidR="00CE5E93" w:rsidRPr="00C955A8" w:rsidRDefault="00251CD5" w:rsidP="00122193">
            <w:pPr>
              <w:rPr>
                <w:i/>
                <w:iCs/>
                <w:sz w:val="18"/>
                <w:szCs w:val="18"/>
              </w:rPr>
            </w:pPr>
            <w:r w:rsidRPr="00C955A8">
              <w:rPr>
                <w:i/>
                <w:iCs/>
                <w:sz w:val="18"/>
                <w:szCs w:val="18"/>
              </w:rPr>
              <w:t>Monthly, by 25</w:t>
            </w:r>
            <w:r w:rsidRPr="00C955A8">
              <w:rPr>
                <w:i/>
                <w:iCs/>
                <w:sz w:val="18"/>
                <w:szCs w:val="18"/>
                <w:vertAlign w:val="superscript"/>
              </w:rPr>
              <w:t>th</w:t>
            </w:r>
          </w:p>
        </w:tc>
        <w:tc>
          <w:tcPr>
            <w:tcW w:w="1075" w:type="dxa"/>
            <w:shd w:val="clear" w:color="auto" w:fill="D9D9D9" w:themeFill="background1" w:themeFillShade="D9"/>
          </w:tcPr>
          <w:p w14:paraId="0DDF5260" w14:textId="49B8D522" w:rsidR="00CE5E93" w:rsidRPr="00C955A8" w:rsidRDefault="00C955A8" w:rsidP="00122193">
            <w:pPr>
              <w:rPr>
                <w:i/>
                <w:iCs/>
                <w:sz w:val="18"/>
                <w:szCs w:val="18"/>
              </w:rPr>
            </w:pPr>
            <w:r w:rsidRPr="00C955A8">
              <w:rPr>
                <w:i/>
                <w:iCs/>
                <w:sz w:val="18"/>
                <w:szCs w:val="18"/>
              </w:rPr>
              <w:t>Yes</w:t>
            </w:r>
          </w:p>
        </w:tc>
        <w:tc>
          <w:tcPr>
            <w:tcW w:w="1355" w:type="dxa"/>
            <w:shd w:val="clear" w:color="auto" w:fill="D9D9D9" w:themeFill="background1" w:themeFillShade="D9"/>
          </w:tcPr>
          <w:p w14:paraId="4B67DB55" w14:textId="16F75814" w:rsidR="00CE5E93" w:rsidRPr="00C955A8" w:rsidRDefault="00C955A8" w:rsidP="00122193">
            <w:pPr>
              <w:rPr>
                <w:i/>
                <w:iCs/>
                <w:sz w:val="18"/>
                <w:szCs w:val="18"/>
              </w:rPr>
            </w:pPr>
            <w:r w:rsidRPr="00C955A8">
              <w:rPr>
                <w:i/>
                <w:iCs/>
                <w:sz w:val="18"/>
                <w:szCs w:val="18"/>
              </w:rPr>
              <w:t>Yes</w:t>
            </w:r>
          </w:p>
        </w:tc>
        <w:tc>
          <w:tcPr>
            <w:tcW w:w="1368" w:type="dxa"/>
            <w:shd w:val="clear" w:color="auto" w:fill="D9D9D9" w:themeFill="background1" w:themeFillShade="D9"/>
          </w:tcPr>
          <w:p w14:paraId="6A561708" w14:textId="26ADF14F" w:rsidR="00CE5E93" w:rsidRPr="00C955A8" w:rsidRDefault="00C955A8" w:rsidP="00122193">
            <w:pPr>
              <w:rPr>
                <w:i/>
                <w:iCs/>
                <w:sz w:val="18"/>
                <w:szCs w:val="18"/>
              </w:rPr>
            </w:pPr>
            <w:r w:rsidRPr="00C955A8">
              <w:rPr>
                <w:i/>
                <w:iCs/>
                <w:sz w:val="18"/>
                <w:szCs w:val="18"/>
              </w:rPr>
              <w:t>In Progress</w:t>
            </w:r>
          </w:p>
        </w:tc>
      </w:tr>
      <w:tr w:rsidR="00CE5E93" w14:paraId="04A4A8A6" w14:textId="77777777" w:rsidTr="00BE181E">
        <w:tc>
          <w:tcPr>
            <w:tcW w:w="4320" w:type="dxa"/>
          </w:tcPr>
          <w:p w14:paraId="3BAFEFC6" w14:textId="77777777" w:rsidR="00CE5E93" w:rsidRPr="00C955A8" w:rsidRDefault="00CE5E93" w:rsidP="00122193">
            <w:pPr>
              <w:rPr>
                <w:sz w:val="20"/>
                <w:szCs w:val="20"/>
              </w:rPr>
            </w:pPr>
          </w:p>
        </w:tc>
        <w:tc>
          <w:tcPr>
            <w:tcW w:w="2430" w:type="dxa"/>
          </w:tcPr>
          <w:p w14:paraId="678E5073" w14:textId="77777777" w:rsidR="00CE5E93" w:rsidRPr="00C955A8" w:rsidRDefault="00CE5E93" w:rsidP="00122193">
            <w:pPr>
              <w:rPr>
                <w:sz w:val="20"/>
                <w:szCs w:val="20"/>
              </w:rPr>
            </w:pPr>
          </w:p>
        </w:tc>
        <w:tc>
          <w:tcPr>
            <w:tcW w:w="1075" w:type="dxa"/>
          </w:tcPr>
          <w:p w14:paraId="59B13D98" w14:textId="77777777" w:rsidR="00CE5E93" w:rsidRPr="00C955A8" w:rsidRDefault="00CE5E93" w:rsidP="00122193">
            <w:pPr>
              <w:rPr>
                <w:sz w:val="20"/>
                <w:szCs w:val="20"/>
              </w:rPr>
            </w:pPr>
          </w:p>
        </w:tc>
        <w:tc>
          <w:tcPr>
            <w:tcW w:w="1355" w:type="dxa"/>
          </w:tcPr>
          <w:p w14:paraId="7F94C6AF" w14:textId="77777777" w:rsidR="00CE5E93" w:rsidRPr="00C955A8" w:rsidRDefault="00CE5E93" w:rsidP="00122193">
            <w:pPr>
              <w:rPr>
                <w:sz w:val="20"/>
                <w:szCs w:val="20"/>
              </w:rPr>
            </w:pPr>
          </w:p>
        </w:tc>
        <w:tc>
          <w:tcPr>
            <w:tcW w:w="1368" w:type="dxa"/>
          </w:tcPr>
          <w:p w14:paraId="099718F2" w14:textId="77777777" w:rsidR="00CE5E93" w:rsidRPr="00C955A8" w:rsidRDefault="00CE5E93" w:rsidP="00122193">
            <w:pPr>
              <w:rPr>
                <w:sz w:val="20"/>
                <w:szCs w:val="20"/>
              </w:rPr>
            </w:pPr>
          </w:p>
        </w:tc>
      </w:tr>
      <w:tr w:rsidR="00CE5E93" w14:paraId="7811DB1B" w14:textId="77777777" w:rsidTr="00BE181E">
        <w:tc>
          <w:tcPr>
            <w:tcW w:w="4320" w:type="dxa"/>
          </w:tcPr>
          <w:p w14:paraId="3BE6ACA4" w14:textId="77777777" w:rsidR="00CE5E93" w:rsidRPr="00C955A8" w:rsidRDefault="00CE5E93" w:rsidP="00122193">
            <w:pPr>
              <w:rPr>
                <w:sz w:val="20"/>
                <w:szCs w:val="20"/>
              </w:rPr>
            </w:pPr>
          </w:p>
        </w:tc>
        <w:tc>
          <w:tcPr>
            <w:tcW w:w="2430" w:type="dxa"/>
          </w:tcPr>
          <w:p w14:paraId="1B79DC3B" w14:textId="77777777" w:rsidR="00CE5E93" w:rsidRPr="00C955A8" w:rsidRDefault="00CE5E93" w:rsidP="00122193">
            <w:pPr>
              <w:rPr>
                <w:sz w:val="20"/>
                <w:szCs w:val="20"/>
              </w:rPr>
            </w:pPr>
          </w:p>
        </w:tc>
        <w:tc>
          <w:tcPr>
            <w:tcW w:w="1075" w:type="dxa"/>
          </w:tcPr>
          <w:p w14:paraId="2D02964E" w14:textId="77777777" w:rsidR="00CE5E93" w:rsidRPr="00C955A8" w:rsidRDefault="00CE5E93" w:rsidP="00122193">
            <w:pPr>
              <w:rPr>
                <w:sz w:val="20"/>
                <w:szCs w:val="20"/>
              </w:rPr>
            </w:pPr>
          </w:p>
        </w:tc>
        <w:tc>
          <w:tcPr>
            <w:tcW w:w="1355" w:type="dxa"/>
          </w:tcPr>
          <w:p w14:paraId="574D0421" w14:textId="77777777" w:rsidR="00CE5E93" w:rsidRPr="00C955A8" w:rsidRDefault="00CE5E93" w:rsidP="00122193">
            <w:pPr>
              <w:rPr>
                <w:sz w:val="20"/>
                <w:szCs w:val="20"/>
              </w:rPr>
            </w:pPr>
          </w:p>
        </w:tc>
        <w:tc>
          <w:tcPr>
            <w:tcW w:w="1368" w:type="dxa"/>
          </w:tcPr>
          <w:p w14:paraId="40A43F01" w14:textId="77777777" w:rsidR="00CE5E93" w:rsidRPr="00C955A8" w:rsidRDefault="00CE5E93" w:rsidP="00122193">
            <w:pPr>
              <w:rPr>
                <w:sz w:val="20"/>
                <w:szCs w:val="20"/>
              </w:rPr>
            </w:pPr>
          </w:p>
        </w:tc>
      </w:tr>
      <w:tr w:rsidR="00CE5E93" w14:paraId="08B3F641" w14:textId="77777777" w:rsidTr="00BE181E">
        <w:tc>
          <w:tcPr>
            <w:tcW w:w="4320" w:type="dxa"/>
          </w:tcPr>
          <w:p w14:paraId="600FA187" w14:textId="77777777" w:rsidR="00CE5E93" w:rsidRPr="00C955A8" w:rsidRDefault="00CE5E93" w:rsidP="00122193">
            <w:pPr>
              <w:rPr>
                <w:sz w:val="20"/>
                <w:szCs w:val="20"/>
              </w:rPr>
            </w:pPr>
          </w:p>
        </w:tc>
        <w:tc>
          <w:tcPr>
            <w:tcW w:w="2430" w:type="dxa"/>
          </w:tcPr>
          <w:p w14:paraId="52B4A8A9" w14:textId="77777777" w:rsidR="00CE5E93" w:rsidRPr="00C955A8" w:rsidRDefault="00CE5E93" w:rsidP="00122193">
            <w:pPr>
              <w:rPr>
                <w:sz w:val="20"/>
                <w:szCs w:val="20"/>
              </w:rPr>
            </w:pPr>
          </w:p>
        </w:tc>
        <w:tc>
          <w:tcPr>
            <w:tcW w:w="1075" w:type="dxa"/>
          </w:tcPr>
          <w:p w14:paraId="77B73575" w14:textId="77777777" w:rsidR="00CE5E93" w:rsidRPr="00C955A8" w:rsidRDefault="00CE5E93" w:rsidP="00122193">
            <w:pPr>
              <w:rPr>
                <w:sz w:val="20"/>
                <w:szCs w:val="20"/>
              </w:rPr>
            </w:pPr>
          </w:p>
        </w:tc>
        <w:tc>
          <w:tcPr>
            <w:tcW w:w="1355" w:type="dxa"/>
          </w:tcPr>
          <w:p w14:paraId="4A8AB015" w14:textId="77777777" w:rsidR="00CE5E93" w:rsidRPr="00C955A8" w:rsidRDefault="00CE5E93" w:rsidP="00122193">
            <w:pPr>
              <w:rPr>
                <w:sz w:val="20"/>
                <w:szCs w:val="20"/>
              </w:rPr>
            </w:pPr>
          </w:p>
        </w:tc>
        <w:tc>
          <w:tcPr>
            <w:tcW w:w="1368" w:type="dxa"/>
          </w:tcPr>
          <w:p w14:paraId="4591E2BB" w14:textId="77777777" w:rsidR="00CE5E93" w:rsidRPr="00C955A8" w:rsidRDefault="00CE5E93" w:rsidP="00122193">
            <w:pPr>
              <w:rPr>
                <w:sz w:val="20"/>
                <w:szCs w:val="20"/>
              </w:rPr>
            </w:pPr>
          </w:p>
        </w:tc>
      </w:tr>
      <w:tr w:rsidR="00CE5E93" w14:paraId="39FEA5BA" w14:textId="77777777" w:rsidTr="00BE181E">
        <w:tc>
          <w:tcPr>
            <w:tcW w:w="4320" w:type="dxa"/>
          </w:tcPr>
          <w:p w14:paraId="7AFAD8AD" w14:textId="77777777" w:rsidR="00CE5E93" w:rsidRPr="00C955A8" w:rsidRDefault="00CE5E93" w:rsidP="00122193">
            <w:pPr>
              <w:rPr>
                <w:sz w:val="20"/>
                <w:szCs w:val="20"/>
              </w:rPr>
            </w:pPr>
          </w:p>
        </w:tc>
        <w:tc>
          <w:tcPr>
            <w:tcW w:w="2430" w:type="dxa"/>
          </w:tcPr>
          <w:p w14:paraId="0457667A" w14:textId="77777777" w:rsidR="00CE5E93" w:rsidRPr="00C955A8" w:rsidRDefault="00CE5E93" w:rsidP="00122193">
            <w:pPr>
              <w:rPr>
                <w:sz w:val="20"/>
                <w:szCs w:val="20"/>
              </w:rPr>
            </w:pPr>
          </w:p>
        </w:tc>
        <w:tc>
          <w:tcPr>
            <w:tcW w:w="1075" w:type="dxa"/>
          </w:tcPr>
          <w:p w14:paraId="28031317" w14:textId="77777777" w:rsidR="00CE5E93" w:rsidRPr="00C955A8" w:rsidRDefault="00CE5E93" w:rsidP="00122193">
            <w:pPr>
              <w:rPr>
                <w:sz w:val="20"/>
                <w:szCs w:val="20"/>
              </w:rPr>
            </w:pPr>
          </w:p>
        </w:tc>
        <w:tc>
          <w:tcPr>
            <w:tcW w:w="1355" w:type="dxa"/>
          </w:tcPr>
          <w:p w14:paraId="190018BF" w14:textId="77777777" w:rsidR="00CE5E93" w:rsidRPr="00C955A8" w:rsidRDefault="00CE5E93" w:rsidP="00122193">
            <w:pPr>
              <w:rPr>
                <w:sz w:val="20"/>
                <w:szCs w:val="20"/>
              </w:rPr>
            </w:pPr>
          </w:p>
        </w:tc>
        <w:tc>
          <w:tcPr>
            <w:tcW w:w="1368" w:type="dxa"/>
          </w:tcPr>
          <w:p w14:paraId="33C2247D" w14:textId="77777777" w:rsidR="00CE5E93" w:rsidRPr="00C955A8" w:rsidRDefault="00CE5E93" w:rsidP="00122193">
            <w:pPr>
              <w:rPr>
                <w:sz w:val="20"/>
                <w:szCs w:val="20"/>
              </w:rPr>
            </w:pPr>
          </w:p>
        </w:tc>
      </w:tr>
    </w:tbl>
    <w:p w14:paraId="1BB7B59A" w14:textId="77777777" w:rsidR="00E5191E" w:rsidRDefault="00E5191E" w:rsidP="00122193"/>
    <w:p w14:paraId="18D0D20E" w14:textId="4433004E" w:rsidR="00932B12" w:rsidRPr="005C3687" w:rsidRDefault="00932B12" w:rsidP="003A1AAE">
      <w:pPr>
        <w:rPr>
          <w:b/>
          <w:bCs/>
          <w:sz w:val="24"/>
          <w:szCs w:val="22"/>
        </w:rPr>
      </w:pPr>
      <w:r w:rsidRPr="005C3687">
        <w:rPr>
          <w:b/>
          <w:bCs/>
          <w:sz w:val="24"/>
          <w:szCs w:val="22"/>
        </w:rPr>
        <w:t>Staff Requirements</w:t>
      </w:r>
    </w:p>
    <w:p w14:paraId="4A4294FE" w14:textId="0915262D" w:rsidR="00932B12" w:rsidRPr="00C60CA5" w:rsidRDefault="00932B12" w:rsidP="00122193">
      <w:pPr>
        <w:rPr>
          <w:sz w:val="20"/>
          <w:szCs w:val="20"/>
        </w:rPr>
      </w:pPr>
      <w:r w:rsidRPr="00C60CA5">
        <w:rPr>
          <w:sz w:val="20"/>
          <w:szCs w:val="20"/>
        </w:rPr>
        <w:t>Iden</w:t>
      </w:r>
      <w:r w:rsidR="00D4558C" w:rsidRPr="00C60CA5">
        <w:rPr>
          <w:sz w:val="20"/>
          <w:szCs w:val="20"/>
        </w:rPr>
        <w:t>tify the staffing needs for critical operations only</w:t>
      </w:r>
      <w:r w:rsidR="00AF1726" w:rsidRPr="00C60CA5">
        <w:rPr>
          <w:sz w:val="20"/>
          <w:szCs w:val="20"/>
        </w:rPr>
        <w:t>.</w:t>
      </w:r>
    </w:p>
    <w:tbl>
      <w:tblPr>
        <w:tblStyle w:val="TableGrid"/>
        <w:tblW w:w="0" w:type="auto"/>
        <w:tblInd w:w="108" w:type="dxa"/>
        <w:tblLook w:val="04A0" w:firstRow="1" w:lastRow="0" w:firstColumn="1" w:lastColumn="0" w:noHBand="0" w:noVBand="1"/>
      </w:tblPr>
      <w:tblGrid>
        <w:gridCol w:w="3870"/>
        <w:gridCol w:w="1350"/>
        <w:gridCol w:w="1260"/>
        <w:gridCol w:w="4068"/>
      </w:tblGrid>
      <w:tr w:rsidR="00506E35" w:rsidRPr="00AF1726" w14:paraId="1FADD6E8" w14:textId="77777777" w:rsidTr="005C3687">
        <w:trPr>
          <w:tblHeader/>
        </w:trPr>
        <w:tc>
          <w:tcPr>
            <w:tcW w:w="3870" w:type="dxa"/>
            <w:shd w:val="clear" w:color="auto" w:fill="000000" w:themeFill="text1"/>
            <w:vAlign w:val="bottom"/>
          </w:tcPr>
          <w:p w14:paraId="283197D4" w14:textId="758E1CAB" w:rsidR="00506E35" w:rsidRPr="00AF1726" w:rsidRDefault="00506E35" w:rsidP="0029798E">
            <w:pPr>
              <w:jc w:val="center"/>
              <w:rPr>
                <w:rFonts w:ascii="Segoe UI Semibold" w:hAnsi="Segoe UI Semibold" w:cs="Segoe UI Semibold"/>
                <w:sz w:val="18"/>
                <w:szCs w:val="18"/>
              </w:rPr>
            </w:pPr>
            <w:r w:rsidRPr="00AF1726">
              <w:rPr>
                <w:rFonts w:ascii="Segoe UI Semibold" w:hAnsi="Segoe UI Semibold" w:cs="Segoe UI Semibold"/>
                <w:sz w:val="18"/>
                <w:szCs w:val="18"/>
              </w:rPr>
              <w:t>Task/Function</w:t>
            </w:r>
          </w:p>
        </w:tc>
        <w:tc>
          <w:tcPr>
            <w:tcW w:w="1350" w:type="dxa"/>
            <w:shd w:val="clear" w:color="auto" w:fill="000000" w:themeFill="text1"/>
            <w:vAlign w:val="bottom"/>
          </w:tcPr>
          <w:p w14:paraId="119A62EE" w14:textId="1CE2781D" w:rsidR="00506E35" w:rsidRPr="00AF1726" w:rsidRDefault="00506E35" w:rsidP="0029798E">
            <w:pPr>
              <w:jc w:val="center"/>
              <w:rPr>
                <w:rFonts w:ascii="Segoe UI Semibold" w:hAnsi="Segoe UI Semibold" w:cs="Segoe UI Semibold"/>
                <w:sz w:val="18"/>
                <w:szCs w:val="18"/>
              </w:rPr>
            </w:pPr>
            <w:r w:rsidRPr="00AF1726">
              <w:rPr>
                <w:rFonts w:ascii="Segoe UI Semibold" w:hAnsi="Segoe UI Semibold" w:cs="Segoe UI Semibold"/>
                <w:sz w:val="18"/>
                <w:szCs w:val="18"/>
              </w:rPr>
              <w:t>Normal</w:t>
            </w:r>
            <w:r w:rsidR="00A05E0C">
              <w:rPr>
                <w:rFonts w:ascii="Segoe UI Semibold" w:hAnsi="Segoe UI Semibold" w:cs="Segoe UI Semibold"/>
                <w:sz w:val="18"/>
                <w:szCs w:val="18"/>
              </w:rPr>
              <w:t xml:space="preserve"> Operations</w:t>
            </w:r>
          </w:p>
        </w:tc>
        <w:tc>
          <w:tcPr>
            <w:tcW w:w="1260" w:type="dxa"/>
            <w:shd w:val="clear" w:color="auto" w:fill="000000" w:themeFill="text1"/>
            <w:vAlign w:val="bottom"/>
          </w:tcPr>
          <w:p w14:paraId="6AD1FFCD" w14:textId="3297469B" w:rsidR="00506E35" w:rsidRPr="00AF1726" w:rsidRDefault="00A05E0C" w:rsidP="0029798E">
            <w:pPr>
              <w:jc w:val="center"/>
              <w:rPr>
                <w:rFonts w:ascii="Segoe UI Semibold" w:hAnsi="Segoe UI Semibold" w:cs="Segoe UI Semibold"/>
                <w:sz w:val="18"/>
                <w:szCs w:val="18"/>
              </w:rPr>
            </w:pPr>
            <w:r>
              <w:rPr>
                <w:rFonts w:ascii="Segoe UI Semibold" w:hAnsi="Segoe UI Semibold" w:cs="Segoe UI Semibold"/>
                <w:sz w:val="18"/>
                <w:szCs w:val="18"/>
              </w:rPr>
              <w:t>Initial Response</w:t>
            </w:r>
          </w:p>
        </w:tc>
        <w:tc>
          <w:tcPr>
            <w:tcW w:w="4068" w:type="dxa"/>
            <w:shd w:val="clear" w:color="auto" w:fill="000000" w:themeFill="text1"/>
            <w:vAlign w:val="bottom"/>
          </w:tcPr>
          <w:p w14:paraId="154F5648" w14:textId="3B102BA8" w:rsidR="00506E35" w:rsidRPr="00AF1726" w:rsidRDefault="00AF1726" w:rsidP="0029798E">
            <w:pPr>
              <w:jc w:val="center"/>
              <w:rPr>
                <w:rFonts w:ascii="Segoe UI Semibold" w:hAnsi="Segoe UI Semibold" w:cs="Segoe UI Semibold"/>
                <w:sz w:val="18"/>
                <w:szCs w:val="18"/>
              </w:rPr>
            </w:pPr>
            <w:r w:rsidRPr="00AF1726">
              <w:rPr>
                <w:rFonts w:ascii="Segoe UI Semibold" w:hAnsi="Segoe UI Semibold" w:cs="Segoe UI Semibold"/>
                <w:sz w:val="18"/>
                <w:szCs w:val="18"/>
              </w:rPr>
              <w:t>Roles/Titles</w:t>
            </w:r>
          </w:p>
        </w:tc>
      </w:tr>
      <w:tr w:rsidR="00506E35" w:rsidRPr="00BB6A8E" w14:paraId="50CA0DB0" w14:textId="77777777" w:rsidTr="0053616B">
        <w:tc>
          <w:tcPr>
            <w:tcW w:w="3870" w:type="dxa"/>
            <w:shd w:val="clear" w:color="auto" w:fill="D9D9D9" w:themeFill="background1" w:themeFillShade="D9"/>
          </w:tcPr>
          <w:p w14:paraId="6B1A5872" w14:textId="46EBD14F" w:rsidR="00506E35" w:rsidRPr="00BB6A8E" w:rsidRDefault="00BB6A8E" w:rsidP="00122193">
            <w:pPr>
              <w:rPr>
                <w:i/>
                <w:iCs/>
                <w:sz w:val="18"/>
                <w:szCs w:val="18"/>
              </w:rPr>
            </w:pPr>
            <w:r w:rsidRPr="00BB6A8E">
              <w:rPr>
                <w:i/>
                <w:iCs/>
                <w:sz w:val="18"/>
                <w:szCs w:val="18"/>
              </w:rPr>
              <w:t>Example: Process payroll</w:t>
            </w:r>
          </w:p>
        </w:tc>
        <w:tc>
          <w:tcPr>
            <w:tcW w:w="1350" w:type="dxa"/>
            <w:shd w:val="clear" w:color="auto" w:fill="D9D9D9" w:themeFill="background1" w:themeFillShade="D9"/>
          </w:tcPr>
          <w:p w14:paraId="6CC00945" w14:textId="5FC9B18B" w:rsidR="00506E35" w:rsidRPr="00BB6A8E" w:rsidRDefault="00BB6A8E" w:rsidP="00BB6A8E">
            <w:pPr>
              <w:jc w:val="center"/>
              <w:rPr>
                <w:i/>
                <w:iCs/>
                <w:sz w:val="18"/>
                <w:szCs w:val="18"/>
              </w:rPr>
            </w:pPr>
            <w:r w:rsidRPr="00BB6A8E">
              <w:rPr>
                <w:i/>
                <w:iCs/>
                <w:sz w:val="18"/>
                <w:szCs w:val="18"/>
              </w:rPr>
              <w:t>2</w:t>
            </w:r>
          </w:p>
        </w:tc>
        <w:tc>
          <w:tcPr>
            <w:tcW w:w="1260" w:type="dxa"/>
            <w:shd w:val="clear" w:color="auto" w:fill="D9D9D9" w:themeFill="background1" w:themeFillShade="D9"/>
          </w:tcPr>
          <w:p w14:paraId="1E307FA6" w14:textId="57AD0646" w:rsidR="00506E35" w:rsidRPr="00BB6A8E" w:rsidRDefault="00BB6A8E" w:rsidP="00BB6A8E">
            <w:pPr>
              <w:jc w:val="center"/>
              <w:rPr>
                <w:i/>
                <w:iCs/>
                <w:sz w:val="18"/>
                <w:szCs w:val="18"/>
              </w:rPr>
            </w:pPr>
            <w:r w:rsidRPr="00BB6A8E">
              <w:rPr>
                <w:i/>
                <w:iCs/>
                <w:sz w:val="18"/>
                <w:szCs w:val="18"/>
              </w:rPr>
              <w:t>1</w:t>
            </w:r>
          </w:p>
        </w:tc>
        <w:tc>
          <w:tcPr>
            <w:tcW w:w="4068" w:type="dxa"/>
            <w:shd w:val="clear" w:color="auto" w:fill="D9D9D9" w:themeFill="background1" w:themeFillShade="D9"/>
          </w:tcPr>
          <w:p w14:paraId="459DC637" w14:textId="41367571" w:rsidR="00506E35" w:rsidRPr="00BB6A8E" w:rsidRDefault="00BB6A8E" w:rsidP="00122193">
            <w:pPr>
              <w:rPr>
                <w:i/>
                <w:iCs/>
                <w:sz w:val="18"/>
                <w:szCs w:val="18"/>
              </w:rPr>
            </w:pPr>
            <w:r w:rsidRPr="00BB6A8E">
              <w:rPr>
                <w:i/>
                <w:iCs/>
                <w:sz w:val="18"/>
                <w:szCs w:val="18"/>
              </w:rPr>
              <w:t>Payroll Specialist</w:t>
            </w:r>
          </w:p>
        </w:tc>
      </w:tr>
      <w:tr w:rsidR="00506E35" w14:paraId="59E3D560" w14:textId="77777777" w:rsidTr="0053616B">
        <w:tc>
          <w:tcPr>
            <w:tcW w:w="3870" w:type="dxa"/>
          </w:tcPr>
          <w:p w14:paraId="727BED61" w14:textId="77777777" w:rsidR="00506E35" w:rsidRPr="00BB6A8E" w:rsidRDefault="00506E35" w:rsidP="00122193">
            <w:pPr>
              <w:rPr>
                <w:sz w:val="20"/>
                <w:szCs w:val="20"/>
              </w:rPr>
            </w:pPr>
          </w:p>
        </w:tc>
        <w:tc>
          <w:tcPr>
            <w:tcW w:w="1350" w:type="dxa"/>
          </w:tcPr>
          <w:p w14:paraId="174E9747" w14:textId="77777777" w:rsidR="00506E35" w:rsidRPr="00BB6A8E" w:rsidRDefault="00506E35" w:rsidP="00BB6A8E">
            <w:pPr>
              <w:jc w:val="center"/>
              <w:rPr>
                <w:sz w:val="20"/>
                <w:szCs w:val="20"/>
              </w:rPr>
            </w:pPr>
          </w:p>
        </w:tc>
        <w:tc>
          <w:tcPr>
            <w:tcW w:w="1260" w:type="dxa"/>
          </w:tcPr>
          <w:p w14:paraId="3D0E4E24" w14:textId="77777777" w:rsidR="00506E35" w:rsidRPr="00BB6A8E" w:rsidRDefault="00506E35" w:rsidP="00BB6A8E">
            <w:pPr>
              <w:jc w:val="center"/>
              <w:rPr>
                <w:sz w:val="20"/>
                <w:szCs w:val="20"/>
              </w:rPr>
            </w:pPr>
          </w:p>
        </w:tc>
        <w:tc>
          <w:tcPr>
            <w:tcW w:w="4068" w:type="dxa"/>
          </w:tcPr>
          <w:p w14:paraId="68D8A2A0" w14:textId="77777777" w:rsidR="00506E35" w:rsidRPr="00BB6A8E" w:rsidRDefault="00506E35" w:rsidP="00122193">
            <w:pPr>
              <w:rPr>
                <w:sz w:val="20"/>
                <w:szCs w:val="20"/>
              </w:rPr>
            </w:pPr>
          </w:p>
        </w:tc>
      </w:tr>
      <w:tr w:rsidR="00506E35" w14:paraId="7FE4DF75" w14:textId="77777777" w:rsidTr="0053616B">
        <w:tc>
          <w:tcPr>
            <w:tcW w:w="3870" w:type="dxa"/>
          </w:tcPr>
          <w:p w14:paraId="147DAA61" w14:textId="77777777" w:rsidR="00506E35" w:rsidRPr="00BB6A8E" w:rsidRDefault="00506E35" w:rsidP="00122193">
            <w:pPr>
              <w:rPr>
                <w:sz w:val="20"/>
                <w:szCs w:val="20"/>
              </w:rPr>
            </w:pPr>
          </w:p>
        </w:tc>
        <w:tc>
          <w:tcPr>
            <w:tcW w:w="1350" w:type="dxa"/>
          </w:tcPr>
          <w:p w14:paraId="33FE114C" w14:textId="77777777" w:rsidR="00506E35" w:rsidRPr="00BB6A8E" w:rsidRDefault="00506E35" w:rsidP="00BB6A8E">
            <w:pPr>
              <w:jc w:val="center"/>
              <w:rPr>
                <w:sz w:val="20"/>
                <w:szCs w:val="20"/>
              </w:rPr>
            </w:pPr>
          </w:p>
        </w:tc>
        <w:tc>
          <w:tcPr>
            <w:tcW w:w="1260" w:type="dxa"/>
          </w:tcPr>
          <w:p w14:paraId="34EA6415" w14:textId="77777777" w:rsidR="00506E35" w:rsidRPr="00BB6A8E" w:rsidRDefault="00506E35" w:rsidP="00BB6A8E">
            <w:pPr>
              <w:jc w:val="center"/>
              <w:rPr>
                <w:sz w:val="20"/>
                <w:szCs w:val="20"/>
              </w:rPr>
            </w:pPr>
          </w:p>
        </w:tc>
        <w:tc>
          <w:tcPr>
            <w:tcW w:w="4068" w:type="dxa"/>
          </w:tcPr>
          <w:p w14:paraId="1F0E3A72" w14:textId="77777777" w:rsidR="00506E35" w:rsidRPr="00BB6A8E" w:rsidRDefault="00506E35" w:rsidP="00122193">
            <w:pPr>
              <w:rPr>
                <w:sz w:val="20"/>
                <w:szCs w:val="20"/>
              </w:rPr>
            </w:pPr>
          </w:p>
        </w:tc>
      </w:tr>
      <w:tr w:rsidR="00506E35" w14:paraId="439C4B94" w14:textId="77777777" w:rsidTr="0053616B">
        <w:tc>
          <w:tcPr>
            <w:tcW w:w="3870" w:type="dxa"/>
          </w:tcPr>
          <w:p w14:paraId="0A5D869D" w14:textId="77777777" w:rsidR="00506E35" w:rsidRPr="00BB6A8E" w:rsidRDefault="00506E35" w:rsidP="00122193">
            <w:pPr>
              <w:rPr>
                <w:sz w:val="20"/>
                <w:szCs w:val="20"/>
              </w:rPr>
            </w:pPr>
          </w:p>
        </w:tc>
        <w:tc>
          <w:tcPr>
            <w:tcW w:w="1350" w:type="dxa"/>
          </w:tcPr>
          <w:p w14:paraId="4101F94C" w14:textId="77777777" w:rsidR="00506E35" w:rsidRPr="00BB6A8E" w:rsidRDefault="00506E35" w:rsidP="00BB6A8E">
            <w:pPr>
              <w:jc w:val="center"/>
              <w:rPr>
                <w:sz w:val="20"/>
                <w:szCs w:val="20"/>
              </w:rPr>
            </w:pPr>
          </w:p>
        </w:tc>
        <w:tc>
          <w:tcPr>
            <w:tcW w:w="1260" w:type="dxa"/>
          </w:tcPr>
          <w:p w14:paraId="03C59E4C" w14:textId="77777777" w:rsidR="00506E35" w:rsidRPr="00BB6A8E" w:rsidRDefault="00506E35" w:rsidP="00BB6A8E">
            <w:pPr>
              <w:jc w:val="center"/>
              <w:rPr>
                <w:sz w:val="20"/>
                <w:szCs w:val="20"/>
              </w:rPr>
            </w:pPr>
          </w:p>
        </w:tc>
        <w:tc>
          <w:tcPr>
            <w:tcW w:w="4068" w:type="dxa"/>
          </w:tcPr>
          <w:p w14:paraId="4F567A3D" w14:textId="77777777" w:rsidR="00506E35" w:rsidRPr="00BB6A8E" w:rsidRDefault="00506E35" w:rsidP="00122193">
            <w:pPr>
              <w:rPr>
                <w:sz w:val="20"/>
                <w:szCs w:val="20"/>
              </w:rPr>
            </w:pPr>
          </w:p>
        </w:tc>
      </w:tr>
      <w:tr w:rsidR="00506E35" w14:paraId="70409986" w14:textId="77777777" w:rsidTr="0053616B">
        <w:tc>
          <w:tcPr>
            <w:tcW w:w="3870" w:type="dxa"/>
          </w:tcPr>
          <w:p w14:paraId="5E0C494D" w14:textId="77777777" w:rsidR="00506E35" w:rsidRPr="00BB6A8E" w:rsidRDefault="00506E35" w:rsidP="00122193">
            <w:pPr>
              <w:rPr>
                <w:sz w:val="20"/>
                <w:szCs w:val="20"/>
              </w:rPr>
            </w:pPr>
          </w:p>
        </w:tc>
        <w:tc>
          <w:tcPr>
            <w:tcW w:w="1350" w:type="dxa"/>
          </w:tcPr>
          <w:p w14:paraId="1864F554" w14:textId="77777777" w:rsidR="00506E35" w:rsidRPr="00BB6A8E" w:rsidRDefault="00506E35" w:rsidP="00BB6A8E">
            <w:pPr>
              <w:jc w:val="center"/>
              <w:rPr>
                <w:sz w:val="20"/>
                <w:szCs w:val="20"/>
              </w:rPr>
            </w:pPr>
          </w:p>
        </w:tc>
        <w:tc>
          <w:tcPr>
            <w:tcW w:w="1260" w:type="dxa"/>
          </w:tcPr>
          <w:p w14:paraId="74244FA2" w14:textId="77777777" w:rsidR="00506E35" w:rsidRPr="00BB6A8E" w:rsidRDefault="00506E35" w:rsidP="00BB6A8E">
            <w:pPr>
              <w:jc w:val="center"/>
              <w:rPr>
                <w:sz w:val="20"/>
                <w:szCs w:val="20"/>
              </w:rPr>
            </w:pPr>
          </w:p>
        </w:tc>
        <w:tc>
          <w:tcPr>
            <w:tcW w:w="4068" w:type="dxa"/>
          </w:tcPr>
          <w:p w14:paraId="300FFBEE" w14:textId="77777777" w:rsidR="00506E35" w:rsidRPr="00BB6A8E" w:rsidRDefault="00506E35" w:rsidP="00122193">
            <w:pPr>
              <w:rPr>
                <w:sz w:val="20"/>
                <w:szCs w:val="20"/>
              </w:rPr>
            </w:pPr>
          </w:p>
        </w:tc>
      </w:tr>
    </w:tbl>
    <w:p w14:paraId="1D686677" w14:textId="5FE9DCD3" w:rsidR="00D4558C" w:rsidRPr="008B6686" w:rsidRDefault="00D31D88" w:rsidP="00122193">
      <w:pPr>
        <w:rPr>
          <w:i/>
          <w:iCs/>
          <w:sz w:val="18"/>
          <w:szCs w:val="18"/>
        </w:rPr>
      </w:pPr>
      <w:r w:rsidRPr="008B6686">
        <w:rPr>
          <w:b/>
          <w:bCs/>
          <w:i/>
          <w:iCs/>
          <w:sz w:val="18"/>
          <w:szCs w:val="18"/>
        </w:rPr>
        <w:t>Note:</w:t>
      </w:r>
      <w:r w:rsidRPr="008B6686">
        <w:rPr>
          <w:i/>
          <w:iCs/>
          <w:sz w:val="18"/>
          <w:szCs w:val="18"/>
        </w:rPr>
        <w:t xml:space="preserve"> The Initial Response column denotes the smallest number of people needed to </w:t>
      </w:r>
      <w:r w:rsidR="008B6686" w:rsidRPr="008B6686">
        <w:rPr>
          <w:i/>
          <w:iCs/>
          <w:sz w:val="18"/>
          <w:szCs w:val="18"/>
        </w:rPr>
        <w:t>b</w:t>
      </w:r>
      <w:r w:rsidRPr="008B6686">
        <w:rPr>
          <w:i/>
          <w:iCs/>
          <w:sz w:val="18"/>
          <w:szCs w:val="18"/>
        </w:rPr>
        <w:t xml:space="preserve">egin this process during an emergency or </w:t>
      </w:r>
      <w:r w:rsidR="008B6686" w:rsidRPr="008B6686">
        <w:rPr>
          <w:i/>
          <w:iCs/>
          <w:sz w:val="18"/>
          <w:szCs w:val="18"/>
        </w:rPr>
        <w:t xml:space="preserve">to </w:t>
      </w:r>
      <w:r w:rsidRPr="008B6686">
        <w:rPr>
          <w:i/>
          <w:iCs/>
          <w:sz w:val="18"/>
          <w:szCs w:val="18"/>
        </w:rPr>
        <w:t>rest</w:t>
      </w:r>
      <w:r w:rsidR="008B6686" w:rsidRPr="008B6686">
        <w:rPr>
          <w:i/>
          <w:iCs/>
          <w:sz w:val="18"/>
          <w:szCs w:val="18"/>
        </w:rPr>
        <w:t>art it after disruption. This represents crisis startup staffing, not normal operations.</w:t>
      </w:r>
    </w:p>
    <w:p w14:paraId="313FE12D" w14:textId="77777777" w:rsidR="008B6686" w:rsidRPr="00122193" w:rsidRDefault="008B6686" w:rsidP="00122193"/>
    <w:p w14:paraId="04A39A00" w14:textId="30951F42" w:rsidR="004A4561" w:rsidRPr="005C3687" w:rsidRDefault="00AB18C8" w:rsidP="003A1AAE">
      <w:pPr>
        <w:rPr>
          <w:b/>
          <w:bCs/>
          <w:sz w:val="24"/>
          <w:szCs w:val="22"/>
        </w:rPr>
      </w:pPr>
      <w:r w:rsidRPr="005C3687">
        <w:rPr>
          <w:b/>
          <w:bCs/>
          <w:sz w:val="24"/>
          <w:szCs w:val="22"/>
        </w:rPr>
        <w:t>Technology Requirements</w:t>
      </w:r>
    </w:p>
    <w:tbl>
      <w:tblPr>
        <w:tblStyle w:val="TableGrid"/>
        <w:tblW w:w="0" w:type="auto"/>
        <w:tblInd w:w="108" w:type="dxa"/>
        <w:tblLook w:val="04A0" w:firstRow="1" w:lastRow="0" w:firstColumn="1" w:lastColumn="0" w:noHBand="0" w:noVBand="1"/>
      </w:tblPr>
      <w:tblGrid>
        <w:gridCol w:w="4185"/>
        <w:gridCol w:w="4185"/>
        <w:gridCol w:w="1071"/>
        <w:gridCol w:w="1107"/>
      </w:tblGrid>
      <w:tr w:rsidR="00217B48" w:rsidRPr="003767D0" w14:paraId="61A4B07D" w14:textId="77777777" w:rsidTr="005C3687">
        <w:trPr>
          <w:tblHeader/>
        </w:trPr>
        <w:tc>
          <w:tcPr>
            <w:tcW w:w="4185" w:type="dxa"/>
            <w:shd w:val="clear" w:color="auto" w:fill="000000" w:themeFill="text1"/>
            <w:vAlign w:val="bottom"/>
          </w:tcPr>
          <w:p w14:paraId="5B4F4A8B" w14:textId="7392D8B8" w:rsidR="00217B48" w:rsidRPr="003767D0" w:rsidRDefault="00AB18C8" w:rsidP="003767D0">
            <w:pPr>
              <w:jc w:val="center"/>
              <w:rPr>
                <w:rFonts w:ascii="Segoe UI Semibold" w:hAnsi="Segoe UI Semibold" w:cs="Segoe UI Semibold"/>
                <w:sz w:val="18"/>
                <w:szCs w:val="18"/>
              </w:rPr>
            </w:pPr>
            <w:r>
              <w:rPr>
                <w:rFonts w:ascii="Segoe UI Semibold" w:hAnsi="Segoe UI Semibold" w:cs="Segoe UI Semibold"/>
                <w:sz w:val="18"/>
                <w:szCs w:val="18"/>
              </w:rPr>
              <w:t xml:space="preserve">System/Application </w:t>
            </w:r>
            <w:r w:rsidR="00217B48" w:rsidRPr="003767D0">
              <w:rPr>
                <w:rFonts w:ascii="Segoe UI Semibold" w:hAnsi="Segoe UI Semibold" w:cs="Segoe UI Semibold"/>
                <w:sz w:val="18"/>
                <w:szCs w:val="18"/>
              </w:rPr>
              <w:t>Name</w:t>
            </w:r>
          </w:p>
        </w:tc>
        <w:tc>
          <w:tcPr>
            <w:tcW w:w="4185" w:type="dxa"/>
            <w:shd w:val="clear" w:color="auto" w:fill="000000" w:themeFill="text1"/>
            <w:vAlign w:val="bottom"/>
          </w:tcPr>
          <w:p w14:paraId="0BEBAF0F" w14:textId="60662F47" w:rsidR="00217B48" w:rsidRPr="003767D0" w:rsidRDefault="00217B48" w:rsidP="003767D0">
            <w:pPr>
              <w:jc w:val="center"/>
              <w:rPr>
                <w:rFonts w:ascii="Segoe UI Semibold" w:hAnsi="Segoe UI Semibold" w:cs="Segoe UI Semibold"/>
                <w:sz w:val="18"/>
                <w:szCs w:val="18"/>
              </w:rPr>
            </w:pPr>
            <w:r w:rsidRPr="003767D0">
              <w:rPr>
                <w:rFonts w:ascii="Segoe UI Semibold" w:hAnsi="Segoe UI Semibold" w:cs="Segoe UI Semibold"/>
                <w:sz w:val="18"/>
                <w:szCs w:val="18"/>
              </w:rPr>
              <w:t>Vendor</w:t>
            </w:r>
          </w:p>
        </w:tc>
        <w:tc>
          <w:tcPr>
            <w:tcW w:w="1071" w:type="dxa"/>
            <w:shd w:val="clear" w:color="auto" w:fill="000000" w:themeFill="text1"/>
            <w:vAlign w:val="bottom"/>
          </w:tcPr>
          <w:p w14:paraId="6BA78FE3" w14:textId="0282C07E" w:rsidR="00217B48" w:rsidRPr="003767D0" w:rsidRDefault="003767D0" w:rsidP="003767D0">
            <w:pPr>
              <w:jc w:val="center"/>
              <w:rPr>
                <w:rFonts w:ascii="Segoe UI Semibold" w:hAnsi="Segoe UI Semibold" w:cs="Segoe UI Semibold"/>
                <w:sz w:val="18"/>
                <w:szCs w:val="18"/>
              </w:rPr>
            </w:pPr>
            <w:r w:rsidRPr="003767D0">
              <w:rPr>
                <w:rFonts w:ascii="Segoe UI Semibold" w:hAnsi="Segoe UI Semibold" w:cs="Segoe UI Semibold"/>
                <w:sz w:val="18"/>
                <w:szCs w:val="18"/>
              </w:rPr>
              <w:t>Critical for Process</w:t>
            </w:r>
          </w:p>
        </w:tc>
        <w:tc>
          <w:tcPr>
            <w:tcW w:w="1107" w:type="dxa"/>
            <w:shd w:val="clear" w:color="auto" w:fill="000000" w:themeFill="text1"/>
            <w:vAlign w:val="bottom"/>
          </w:tcPr>
          <w:p w14:paraId="1647F592" w14:textId="79865AA5" w:rsidR="00217B48" w:rsidRPr="003767D0" w:rsidRDefault="003767D0" w:rsidP="003767D0">
            <w:pPr>
              <w:jc w:val="center"/>
              <w:rPr>
                <w:rFonts w:ascii="Segoe UI Semibold" w:hAnsi="Segoe UI Semibold" w:cs="Segoe UI Semibold"/>
                <w:sz w:val="18"/>
                <w:szCs w:val="18"/>
              </w:rPr>
            </w:pPr>
            <w:r w:rsidRPr="003767D0">
              <w:rPr>
                <w:rFonts w:ascii="Segoe UI Semibold" w:hAnsi="Segoe UI Semibold" w:cs="Segoe UI Semibold"/>
                <w:sz w:val="18"/>
                <w:szCs w:val="18"/>
              </w:rPr>
              <w:t>Alternative Available?</w:t>
            </w:r>
          </w:p>
        </w:tc>
      </w:tr>
      <w:tr w:rsidR="00217B48" w14:paraId="140D6688" w14:textId="77777777" w:rsidTr="003767D0">
        <w:tc>
          <w:tcPr>
            <w:tcW w:w="4185" w:type="dxa"/>
          </w:tcPr>
          <w:p w14:paraId="06138C12" w14:textId="77777777" w:rsidR="00217B48" w:rsidRPr="00AB18C8" w:rsidRDefault="00217B48" w:rsidP="003767D0">
            <w:pPr>
              <w:rPr>
                <w:sz w:val="20"/>
                <w:szCs w:val="20"/>
              </w:rPr>
            </w:pPr>
          </w:p>
        </w:tc>
        <w:tc>
          <w:tcPr>
            <w:tcW w:w="4185" w:type="dxa"/>
          </w:tcPr>
          <w:p w14:paraId="36F14E27" w14:textId="77777777" w:rsidR="00217B48" w:rsidRPr="00AB18C8" w:rsidRDefault="00217B48" w:rsidP="003767D0">
            <w:pPr>
              <w:rPr>
                <w:sz w:val="20"/>
                <w:szCs w:val="20"/>
              </w:rPr>
            </w:pPr>
          </w:p>
        </w:tc>
        <w:tc>
          <w:tcPr>
            <w:tcW w:w="1071" w:type="dxa"/>
          </w:tcPr>
          <w:p w14:paraId="6250102C" w14:textId="00848AC3" w:rsidR="00217B48" w:rsidRPr="00AB18C8" w:rsidRDefault="00D3096D" w:rsidP="003767D0">
            <w:pPr>
              <w:jc w:val="center"/>
              <w:rPr>
                <w:sz w:val="20"/>
                <w:szCs w:val="20"/>
              </w:rPr>
            </w:pPr>
            <w:r>
              <w:rPr>
                <w:sz w:val="20"/>
                <w:szCs w:val="20"/>
              </w:rPr>
              <w:t>Yes/No</w:t>
            </w:r>
          </w:p>
        </w:tc>
        <w:tc>
          <w:tcPr>
            <w:tcW w:w="1107" w:type="dxa"/>
          </w:tcPr>
          <w:p w14:paraId="3489584E" w14:textId="785A4951" w:rsidR="00217B48" w:rsidRPr="00AB18C8" w:rsidRDefault="00D3096D" w:rsidP="003767D0">
            <w:pPr>
              <w:jc w:val="center"/>
              <w:rPr>
                <w:sz w:val="20"/>
                <w:szCs w:val="20"/>
              </w:rPr>
            </w:pPr>
            <w:r>
              <w:rPr>
                <w:sz w:val="20"/>
                <w:szCs w:val="20"/>
              </w:rPr>
              <w:t>Yes/No</w:t>
            </w:r>
          </w:p>
        </w:tc>
      </w:tr>
      <w:tr w:rsidR="00217B48" w14:paraId="65A61456" w14:textId="77777777" w:rsidTr="003767D0">
        <w:tc>
          <w:tcPr>
            <w:tcW w:w="4185" w:type="dxa"/>
          </w:tcPr>
          <w:p w14:paraId="612319BD" w14:textId="77777777" w:rsidR="00217B48" w:rsidRPr="00AB18C8" w:rsidRDefault="00217B48" w:rsidP="003767D0">
            <w:pPr>
              <w:rPr>
                <w:sz w:val="20"/>
                <w:szCs w:val="20"/>
              </w:rPr>
            </w:pPr>
          </w:p>
        </w:tc>
        <w:tc>
          <w:tcPr>
            <w:tcW w:w="4185" w:type="dxa"/>
          </w:tcPr>
          <w:p w14:paraId="1A9F598E" w14:textId="77777777" w:rsidR="00217B48" w:rsidRPr="00AB18C8" w:rsidRDefault="00217B48" w:rsidP="003767D0">
            <w:pPr>
              <w:rPr>
                <w:sz w:val="20"/>
                <w:szCs w:val="20"/>
              </w:rPr>
            </w:pPr>
          </w:p>
        </w:tc>
        <w:tc>
          <w:tcPr>
            <w:tcW w:w="1071" w:type="dxa"/>
          </w:tcPr>
          <w:p w14:paraId="6E3B53A8" w14:textId="77777777" w:rsidR="00217B48" w:rsidRPr="00AB18C8" w:rsidRDefault="00217B48" w:rsidP="003767D0">
            <w:pPr>
              <w:jc w:val="center"/>
              <w:rPr>
                <w:sz w:val="20"/>
                <w:szCs w:val="20"/>
              </w:rPr>
            </w:pPr>
          </w:p>
        </w:tc>
        <w:tc>
          <w:tcPr>
            <w:tcW w:w="1107" w:type="dxa"/>
          </w:tcPr>
          <w:p w14:paraId="75054146" w14:textId="77777777" w:rsidR="00217B48" w:rsidRPr="00AB18C8" w:rsidRDefault="00217B48" w:rsidP="003767D0">
            <w:pPr>
              <w:jc w:val="center"/>
              <w:rPr>
                <w:sz w:val="20"/>
                <w:szCs w:val="20"/>
              </w:rPr>
            </w:pPr>
          </w:p>
        </w:tc>
      </w:tr>
      <w:tr w:rsidR="00217B48" w14:paraId="74E07835" w14:textId="77777777" w:rsidTr="003767D0">
        <w:tc>
          <w:tcPr>
            <w:tcW w:w="4185" w:type="dxa"/>
          </w:tcPr>
          <w:p w14:paraId="2F671577" w14:textId="77777777" w:rsidR="00217B48" w:rsidRPr="00AB18C8" w:rsidRDefault="00217B48" w:rsidP="003767D0">
            <w:pPr>
              <w:rPr>
                <w:sz w:val="20"/>
                <w:szCs w:val="20"/>
              </w:rPr>
            </w:pPr>
          </w:p>
        </w:tc>
        <w:tc>
          <w:tcPr>
            <w:tcW w:w="4185" w:type="dxa"/>
          </w:tcPr>
          <w:p w14:paraId="20AF3120" w14:textId="77777777" w:rsidR="00217B48" w:rsidRPr="00AB18C8" w:rsidRDefault="00217B48" w:rsidP="003767D0">
            <w:pPr>
              <w:rPr>
                <w:sz w:val="20"/>
                <w:szCs w:val="20"/>
              </w:rPr>
            </w:pPr>
          </w:p>
        </w:tc>
        <w:tc>
          <w:tcPr>
            <w:tcW w:w="1071" w:type="dxa"/>
          </w:tcPr>
          <w:p w14:paraId="7BFC699F" w14:textId="77777777" w:rsidR="00217B48" w:rsidRPr="00AB18C8" w:rsidRDefault="00217B48" w:rsidP="003767D0">
            <w:pPr>
              <w:jc w:val="center"/>
              <w:rPr>
                <w:sz w:val="20"/>
                <w:szCs w:val="20"/>
              </w:rPr>
            </w:pPr>
          </w:p>
        </w:tc>
        <w:tc>
          <w:tcPr>
            <w:tcW w:w="1107" w:type="dxa"/>
          </w:tcPr>
          <w:p w14:paraId="1D6CE02A" w14:textId="77777777" w:rsidR="00217B48" w:rsidRPr="00AB18C8" w:rsidRDefault="00217B48" w:rsidP="003767D0">
            <w:pPr>
              <w:jc w:val="center"/>
              <w:rPr>
                <w:sz w:val="20"/>
                <w:szCs w:val="20"/>
              </w:rPr>
            </w:pPr>
          </w:p>
        </w:tc>
      </w:tr>
      <w:tr w:rsidR="00217B48" w14:paraId="24D735A6" w14:textId="77777777" w:rsidTr="003767D0">
        <w:tc>
          <w:tcPr>
            <w:tcW w:w="4185" w:type="dxa"/>
          </w:tcPr>
          <w:p w14:paraId="627077FF" w14:textId="77777777" w:rsidR="00217B48" w:rsidRPr="00AB18C8" w:rsidRDefault="00217B48" w:rsidP="003767D0">
            <w:pPr>
              <w:rPr>
                <w:sz w:val="20"/>
                <w:szCs w:val="20"/>
              </w:rPr>
            </w:pPr>
          </w:p>
        </w:tc>
        <w:tc>
          <w:tcPr>
            <w:tcW w:w="4185" w:type="dxa"/>
          </w:tcPr>
          <w:p w14:paraId="0FB85D76" w14:textId="77777777" w:rsidR="00217B48" w:rsidRPr="00AB18C8" w:rsidRDefault="00217B48" w:rsidP="003767D0">
            <w:pPr>
              <w:rPr>
                <w:sz w:val="20"/>
                <w:szCs w:val="20"/>
              </w:rPr>
            </w:pPr>
          </w:p>
        </w:tc>
        <w:tc>
          <w:tcPr>
            <w:tcW w:w="1071" w:type="dxa"/>
          </w:tcPr>
          <w:p w14:paraId="2EE639F5" w14:textId="77777777" w:rsidR="00217B48" w:rsidRPr="00AB18C8" w:rsidRDefault="00217B48" w:rsidP="003767D0">
            <w:pPr>
              <w:jc w:val="center"/>
              <w:rPr>
                <w:sz w:val="20"/>
                <w:szCs w:val="20"/>
              </w:rPr>
            </w:pPr>
          </w:p>
        </w:tc>
        <w:tc>
          <w:tcPr>
            <w:tcW w:w="1107" w:type="dxa"/>
          </w:tcPr>
          <w:p w14:paraId="514A276C" w14:textId="77777777" w:rsidR="00217B48" w:rsidRPr="00AB18C8" w:rsidRDefault="00217B48" w:rsidP="003767D0">
            <w:pPr>
              <w:jc w:val="center"/>
              <w:rPr>
                <w:sz w:val="20"/>
                <w:szCs w:val="20"/>
              </w:rPr>
            </w:pPr>
          </w:p>
        </w:tc>
      </w:tr>
      <w:tr w:rsidR="00217B48" w14:paraId="07AF6F6A" w14:textId="77777777" w:rsidTr="003767D0">
        <w:tc>
          <w:tcPr>
            <w:tcW w:w="4185" w:type="dxa"/>
          </w:tcPr>
          <w:p w14:paraId="6F31EBDB" w14:textId="77777777" w:rsidR="00217B48" w:rsidRPr="00AB18C8" w:rsidRDefault="00217B48" w:rsidP="003767D0">
            <w:pPr>
              <w:rPr>
                <w:sz w:val="20"/>
                <w:szCs w:val="20"/>
              </w:rPr>
            </w:pPr>
          </w:p>
        </w:tc>
        <w:tc>
          <w:tcPr>
            <w:tcW w:w="4185" w:type="dxa"/>
          </w:tcPr>
          <w:p w14:paraId="6932267E" w14:textId="77777777" w:rsidR="00217B48" w:rsidRPr="00AB18C8" w:rsidRDefault="00217B48" w:rsidP="003767D0">
            <w:pPr>
              <w:rPr>
                <w:sz w:val="20"/>
                <w:szCs w:val="20"/>
              </w:rPr>
            </w:pPr>
          </w:p>
        </w:tc>
        <w:tc>
          <w:tcPr>
            <w:tcW w:w="1071" w:type="dxa"/>
          </w:tcPr>
          <w:p w14:paraId="43FBAC61" w14:textId="77777777" w:rsidR="00217B48" w:rsidRPr="00AB18C8" w:rsidRDefault="00217B48" w:rsidP="003767D0">
            <w:pPr>
              <w:jc w:val="center"/>
              <w:rPr>
                <w:sz w:val="20"/>
                <w:szCs w:val="20"/>
              </w:rPr>
            </w:pPr>
          </w:p>
        </w:tc>
        <w:tc>
          <w:tcPr>
            <w:tcW w:w="1107" w:type="dxa"/>
          </w:tcPr>
          <w:p w14:paraId="2910E1B4" w14:textId="77777777" w:rsidR="00217B48" w:rsidRPr="00AB18C8" w:rsidRDefault="00217B48" w:rsidP="003767D0">
            <w:pPr>
              <w:jc w:val="center"/>
              <w:rPr>
                <w:sz w:val="20"/>
                <w:szCs w:val="20"/>
              </w:rPr>
            </w:pPr>
          </w:p>
        </w:tc>
      </w:tr>
    </w:tbl>
    <w:p w14:paraId="13945887" w14:textId="77777777" w:rsidR="00125459" w:rsidRDefault="00125459" w:rsidP="00C44086"/>
    <w:p w14:paraId="6A0BBE4C" w14:textId="1C5A50FA" w:rsidR="00276D9B" w:rsidRPr="005C3687" w:rsidRDefault="009E40DF" w:rsidP="003A1AAE">
      <w:pPr>
        <w:rPr>
          <w:b/>
          <w:bCs/>
          <w:sz w:val="24"/>
          <w:szCs w:val="22"/>
        </w:rPr>
      </w:pPr>
      <w:r w:rsidRPr="005C3687">
        <w:rPr>
          <w:b/>
          <w:bCs/>
          <w:sz w:val="24"/>
          <w:szCs w:val="22"/>
        </w:rPr>
        <w:t>Equipment and Other Non-IT</w:t>
      </w:r>
      <w:r w:rsidR="00276D9B" w:rsidRPr="005C3687">
        <w:rPr>
          <w:b/>
          <w:bCs/>
          <w:sz w:val="24"/>
          <w:szCs w:val="22"/>
        </w:rPr>
        <w:t xml:space="preserve"> Requirements</w:t>
      </w:r>
    </w:p>
    <w:p w14:paraId="10BC8DCF" w14:textId="4C026867" w:rsidR="009E40DF" w:rsidRPr="00C60CA5" w:rsidRDefault="00BC70A3" w:rsidP="009E40DF">
      <w:pPr>
        <w:rPr>
          <w:sz w:val="20"/>
          <w:szCs w:val="20"/>
        </w:rPr>
      </w:pPr>
      <w:r w:rsidRPr="00C60CA5">
        <w:rPr>
          <w:sz w:val="20"/>
          <w:szCs w:val="20"/>
        </w:rPr>
        <w:t>List non-IT resources required for this process during a recovery event. Items in this list include equipment, office supplies, paper forms, office furniture, etc.</w:t>
      </w:r>
    </w:p>
    <w:tbl>
      <w:tblPr>
        <w:tblStyle w:val="TableGrid"/>
        <w:tblW w:w="0" w:type="auto"/>
        <w:tblInd w:w="108" w:type="dxa"/>
        <w:tblLook w:val="04A0" w:firstRow="1" w:lastRow="0" w:firstColumn="1" w:lastColumn="0" w:noHBand="0" w:noVBand="1"/>
      </w:tblPr>
      <w:tblGrid>
        <w:gridCol w:w="9450"/>
        <w:gridCol w:w="1098"/>
      </w:tblGrid>
      <w:tr w:rsidR="00D90419" w:rsidRPr="00D90419" w14:paraId="187C1E6E" w14:textId="77777777" w:rsidTr="005C3687">
        <w:trPr>
          <w:tblHeader/>
        </w:trPr>
        <w:tc>
          <w:tcPr>
            <w:tcW w:w="9450" w:type="dxa"/>
            <w:shd w:val="clear" w:color="auto" w:fill="000000" w:themeFill="text1"/>
            <w:vAlign w:val="bottom"/>
          </w:tcPr>
          <w:p w14:paraId="7C6BEBCA" w14:textId="4147B448" w:rsidR="00D90419" w:rsidRPr="00D90419" w:rsidRDefault="00D90419" w:rsidP="00D90419">
            <w:pPr>
              <w:rPr>
                <w:rFonts w:ascii="Segoe UI Semibold" w:hAnsi="Segoe UI Semibold" w:cs="Segoe UI Semibold"/>
                <w:sz w:val="18"/>
                <w:szCs w:val="18"/>
              </w:rPr>
            </w:pPr>
            <w:r>
              <w:rPr>
                <w:rFonts w:ascii="Segoe UI Semibold" w:hAnsi="Segoe UI Semibold" w:cs="Segoe UI Semibold"/>
                <w:sz w:val="18"/>
                <w:szCs w:val="18"/>
              </w:rPr>
              <w:t>Item</w:t>
            </w:r>
          </w:p>
        </w:tc>
        <w:tc>
          <w:tcPr>
            <w:tcW w:w="1098" w:type="dxa"/>
            <w:shd w:val="clear" w:color="auto" w:fill="000000" w:themeFill="text1"/>
            <w:vAlign w:val="bottom"/>
          </w:tcPr>
          <w:p w14:paraId="5341A5A2" w14:textId="3D70AEF2" w:rsidR="00D90419" w:rsidRPr="00D90419" w:rsidRDefault="00D90419" w:rsidP="00D90419">
            <w:pPr>
              <w:jc w:val="center"/>
              <w:rPr>
                <w:rFonts w:ascii="Segoe UI Semibold" w:hAnsi="Segoe UI Semibold" w:cs="Segoe UI Semibold"/>
                <w:sz w:val="18"/>
                <w:szCs w:val="18"/>
              </w:rPr>
            </w:pPr>
            <w:r w:rsidRPr="00D90419">
              <w:rPr>
                <w:rFonts w:ascii="Segoe UI Semibold" w:hAnsi="Segoe UI Semibold" w:cs="Segoe UI Semibold"/>
                <w:sz w:val="18"/>
                <w:szCs w:val="18"/>
              </w:rPr>
              <w:t>Quantity</w:t>
            </w:r>
          </w:p>
        </w:tc>
      </w:tr>
      <w:tr w:rsidR="00D90419" w:rsidRPr="00D90419" w14:paraId="5A597CFD" w14:textId="77777777" w:rsidTr="00D90419">
        <w:tc>
          <w:tcPr>
            <w:tcW w:w="9450" w:type="dxa"/>
          </w:tcPr>
          <w:p w14:paraId="162EDBCE" w14:textId="77777777" w:rsidR="00D90419" w:rsidRPr="00D90419" w:rsidRDefault="00D90419" w:rsidP="00276D9B">
            <w:pPr>
              <w:rPr>
                <w:sz w:val="20"/>
                <w:szCs w:val="20"/>
              </w:rPr>
            </w:pPr>
          </w:p>
        </w:tc>
        <w:tc>
          <w:tcPr>
            <w:tcW w:w="1098" w:type="dxa"/>
          </w:tcPr>
          <w:p w14:paraId="1EB329DB" w14:textId="77777777" w:rsidR="00D90419" w:rsidRPr="00D90419" w:rsidRDefault="00D90419" w:rsidP="00A036D9">
            <w:pPr>
              <w:jc w:val="center"/>
              <w:rPr>
                <w:sz w:val="20"/>
                <w:szCs w:val="20"/>
              </w:rPr>
            </w:pPr>
          </w:p>
        </w:tc>
      </w:tr>
      <w:tr w:rsidR="00D90419" w:rsidRPr="00D90419" w14:paraId="08999914" w14:textId="77777777" w:rsidTr="00D90419">
        <w:tc>
          <w:tcPr>
            <w:tcW w:w="9450" w:type="dxa"/>
          </w:tcPr>
          <w:p w14:paraId="361CEC39" w14:textId="77777777" w:rsidR="00D90419" w:rsidRPr="00D90419" w:rsidRDefault="00D90419" w:rsidP="00276D9B">
            <w:pPr>
              <w:rPr>
                <w:sz w:val="20"/>
                <w:szCs w:val="20"/>
              </w:rPr>
            </w:pPr>
          </w:p>
        </w:tc>
        <w:tc>
          <w:tcPr>
            <w:tcW w:w="1098" w:type="dxa"/>
          </w:tcPr>
          <w:p w14:paraId="0E9F1948" w14:textId="77777777" w:rsidR="00D90419" w:rsidRPr="00D90419" w:rsidRDefault="00D90419" w:rsidP="00A036D9">
            <w:pPr>
              <w:jc w:val="center"/>
              <w:rPr>
                <w:sz w:val="20"/>
                <w:szCs w:val="20"/>
              </w:rPr>
            </w:pPr>
          </w:p>
        </w:tc>
      </w:tr>
      <w:tr w:rsidR="00D90419" w:rsidRPr="00D90419" w14:paraId="0AE49A35" w14:textId="77777777" w:rsidTr="00D90419">
        <w:tc>
          <w:tcPr>
            <w:tcW w:w="9450" w:type="dxa"/>
          </w:tcPr>
          <w:p w14:paraId="07925768" w14:textId="77777777" w:rsidR="00D90419" w:rsidRPr="00D90419" w:rsidRDefault="00D90419" w:rsidP="00276D9B">
            <w:pPr>
              <w:rPr>
                <w:sz w:val="20"/>
                <w:szCs w:val="20"/>
              </w:rPr>
            </w:pPr>
          </w:p>
        </w:tc>
        <w:tc>
          <w:tcPr>
            <w:tcW w:w="1098" w:type="dxa"/>
          </w:tcPr>
          <w:p w14:paraId="142FDAAB" w14:textId="77777777" w:rsidR="00D90419" w:rsidRPr="00D90419" w:rsidRDefault="00D90419" w:rsidP="00A036D9">
            <w:pPr>
              <w:jc w:val="center"/>
              <w:rPr>
                <w:sz w:val="20"/>
                <w:szCs w:val="20"/>
              </w:rPr>
            </w:pPr>
          </w:p>
        </w:tc>
      </w:tr>
      <w:tr w:rsidR="00D90419" w:rsidRPr="00D90419" w14:paraId="69188759" w14:textId="77777777" w:rsidTr="00D90419">
        <w:tc>
          <w:tcPr>
            <w:tcW w:w="9450" w:type="dxa"/>
          </w:tcPr>
          <w:p w14:paraId="7EFC8CB0" w14:textId="77777777" w:rsidR="00D90419" w:rsidRPr="00D90419" w:rsidRDefault="00D90419" w:rsidP="00276D9B">
            <w:pPr>
              <w:rPr>
                <w:sz w:val="20"/>
                <w:szCs w:val="20"/>
              </w:rPr>
            </w:pPr>
          </w:p>
        </w:tc>
        <w:tc>
          <w:tcPr>
            <w:tcW w:w="1098" w:type="dxa"/>
          </w:tcPr>
          <w:p w14:paraId="39AE26F0" w14:textId="77777777" w:rsidR="00D90419" w:rsidRPr="00D90419" w:rsidRDefault="00D90419" w:rsidP="00A036D9">
            <w:pPr>
              <w:jc w:val="center"/>
              <w:rPr>
                <w:sz w:val="20"/>
                <w:szCs w:val="20"/>
              </w:rPr>
            </w:pPr>
          </w:p>
        </w:tc>
      </w:tr>
    </w:tbl>
    <w:p w14:paraId="7840D362" w14:textId="77777777" w:rsidR="00276D9B" w:rsidRDefault="00276D9B" w:rsidP="00276D9B"/>
    <w:p w14:paraId="4D748C79" w14:textId="361F92B4" w:rsidR="00D3096D" w:rsidRPr="005C3687" w:rsidRDefault="00C0208D" w:rsidP="003A1AAE">
      <w:pPr>
        <w:rPr>
          <w:b/>
          <w:bCs/>
          <w:sz w:val="24"/>
          <w:szCs w:val="22"/>
        </w:rPr>
      </w:pPr>
      <w:r>
        <w:rPr>
          <w:b/>
          <w:bCs/>
          <w:sz w:val="24"/>
          <w:szCs w:val="22"/>
        </w:rPr>
        <w:t xml:space="preserve">Essential </w:t>
      </w:r>
      <w:r w:rsidR="000C6605" w:rsidRPr="005C3687">
        <w:rPr>
          <w:b/>
          <w:bCs/>
          <w:sz w:val="24"/>
          <w:szCs w:val="22"/>
        </w:rPr>
        <w:t>Records/Data</w:t>
      </w:r>
    </w:p>
    <w:p w14:paraId="52CDBA0E" w14:textId="3EEEB847" w:rsidR="000C6605" w:rsidRPr="00C60CA5" w:rsidRDefault="006165DA" w:rsidP="00276D9B">
      <w:pPr>
        <w:rPr>
          <w:sz w:val="20"/>
          <w:szCs w:val="20"/>
        </w:rPr>
      </w:pPr>
      <w:r>
        <w:rPr>
          <w:sz w:val="20"/>
          <w:szCs w:val="20"/>
        </w:rPr>
        <w:t>The i</w:t>
      </w:r>
      <w:r w:rsidR="00296048" w:rsidRPr="00C60CA5">
        <w:rPr>
          <w:sz w:val="20"/>
          <w:szCs w:val="20"/>
        </w:rPr>
        <w:t xml:space="preserve">nformation sources needed to restore this process. Consider </w:t>
      </w:r>
      <w:r w:rsidR="00C60CA5" w:rsidRPr="00C60CA5">
        <w:rPr>
          <w:sz w:val="20"/>
          <w:szCs w:val="20"/>
        </w:rPr>
        <w:t>including</w:t>
      </w:r>
      <w:r w:rsidR="00296048" w:rsidRPr="00C60CA5">
        <w:rPr>
          <w:sz w:val="20"/>
          <w:szCs w:val="20"/>
        </w:rPr>
        <w:t xml:space="preserve"> procedures and work instructions, forms and templates, contact lists and directories, reference materials and manuals, vendor agreements and contracts, regulatory guidelines, authorization documents, and any other critical information needed to perform this process.</w:t>
      </w:r>
    </w:p>
    <w:tbl>
      <w:tblPr>
        <w:tblStyle w:val="TableGrid"/>
        <w:tblW w:w="0" w:type="auto"/>
        <w:tblInd w:w="108" w:type="dxa"/>
        <w:tblLook w:val="04A0" w:firstRow="1" w:lastRow="0" w:firstColumn="1" w:lastColumn="0" w:noHBand="0" w:noVBand="1"/>
      </w:tblPr>
      <w:tblGrid>
        <w:gridCol w:w="3516"/>
        <w:gridCol w:w="3516"/>
        <w:gridCol w:w="3516"/>
      </w:tblGrid>
      <w:tr w:rsidR="003D02D9" w:rsidRPr="003D02D9" w14:paraId="685CCCF1" w14:textId="77777777" w:rsidTr="005C3687">
        <w:trPr>
          <w:tblHeader/>
        </w:trPr>
        <w:tc>
          <w:tcPr>
            <w:tcW w:w="3516" w:type="dxa"/>
            <w:shd w:val="clear" w:color="auto" w:fill="000000" w:themeFill="text1"/>
          </w:tcPr>
          <w:p w14:paraId="3D0470AA" w14:textId="1C4527DB" w:rsidR="003D02D9" w:rsidRPr="003D02D9" w:rsidRDefault="003D02D9" w:rsidP="00276D9B">
            <w:pPr>
              <w:rPr>
                <w:rFonts w:ascii="Segoe UI Semibold" w:hAnsi="Segoe UI Semibold" w:cs="Segoe UI Semibold"/>
                <w:sz w:val="18"/>
                <w:szCs w:val="18"/>
              </w:rPr>
            </w:pPr>
            <w:r w:rsidRPr="003D02D9">
              <w:rPr>
                <w:rFonts w:ascii="Segoe UI Semibold" w:hAnsi="Segoe UI Semibold" w:cs="Segoe UI Semibold"/>
                <w:sz w:val="18"/>
                <w:szCs w:val="18"/>
              </w:rPr>
              <w:t>Name</w:t>
            </w:r>
          </w:p>
        </w:tc>
        <w:tc>
          <w:tcPr>
            <w:tcW w:w="3516" w:type="dxa"/>
            <w:shd w:val="clear" w:color="auto" w:fill="000000" w:themeFill="text1"/>
          </w:tcPr>
          <w:p w14:paraId="1E881523" w14:textId="18A1999F" w:rsidR="003D02D9" w:rsidRPr="003D02D9" w:rsidRDefault="003D02D9" w:rsidP="00276D9B">
            <w:pPr>
              <w:rPr>
                <w:rFonts w:ascii="Segoe UI Semibold" w:hAnsi="Segoe UI Semibold" w:cs="Segoe UI Semibold"/>
                <w:sz w:val="18"/>
                <w:szCs w:val="18"/>
              </w:rPr>
            </w:pPr>
            <w:r w:rsidRPr="003D02D9">
              <w:rPr>
                <w:rFonts w:ascii="Segoe UI Semibold" w:hAnsi="Segoe UI Semibold" w:cs="Segoe UI Semibold"/>
                <w:sz w:val="18"/>
                <w:szCs w:val="18"/>
              </w:rPr>
              <w:t>Description</w:t>
            </w:r>
          </w:p>
        </w:tc>
        <w:tc>
          <w:tcPr>
            <w:tcW w:w="3516" w:type="dxa"/>
            <w:shd w:val="clear" w:color="auto" w:fill="000000" w:themeFill="text1"/>
          </w:tcPr>
          <w:p w14:paraId="6E6308FD" w14:textId="693740DC" w:rsidR="003D02D9" w:rsidRPr="003D02D9" w:rsidRDefault="003D02D9" w:rsidP="00276D9B">
            <w:pPr>
              <w:rPr>
                <w:rFonts w:ascii="Segoe UI Semibold" w:hAnsi="Segoe UI Semibold" w:cs="Segoe UI Semibold"/>
                <w:sz w:val="18"/>
                <w:szCs w:val="18"/>
              </w:rPr>
            </w:pPr>
            <w:r w:rsidRPr="003D02D9">
              <w:rPr>
                <w:rFonts w:ascii="Segoe UI Semibold" w:hAnsi="Segoe UI Semibold" w:cs="Segoe UI Semibold"/>
                <w:sz w:val="18"/>
                <w:szCs w:val="18"/>
              </w:rPr>
              <w:t>Locatio</w:t>
            </w:r>
            <w:r w:rsidR="00296048">
              <w:rPr>
                <w:rFonts w:ascii="Segoe UI Semibold" w:hAnsi="Segoe UI Semibold" w:cs="Segoe UI Semibold"/>
                <w:sz w:val="18"/>
                <w:szCs w:val="18"/>
              </w:rPr>
              <w:t>n</w:t>
            </w:r>
            <w:r w:rsidR="00C60CA5">
              <w:rPr>
                <w:rFonts w:ascii="Segoe UI Semibold" w:hAnsi="Segoe UI Semibold" w:cs="Segoe UI Semibold"/>
                <w:sz w:val="18"/>
                <w:szCs w:val="18"/>
              </w:rPr>
              <w:t xml:space="preserve"> (Primary/Backup)</w:t>
            </w:r>
          </w:p>
        </w:tc>
      </w:tr>
      <w:tr w:rsidR="003D02D9" w14:paraId="670633F4" w14:textId="77777777" w:rsidTr="003D02D9">
        <w:tc>
          <w:tcPr>
            <w:tcW w:w="3516" w:type="dxa"/>
          </w:tcPr>
          <w:p w14:paraId="4B2F1D48" w14:textId="77777777" w:rsidR="003D02D9" w:rsidRPr="003D02D9" w:rsidRDefault="003D02D9" w:rsidP="00276D9B">
            <w:pPr>
              <w:rPr>
                <w:sz w:val="20"/>
                <w:szCs w:val="20"/>
              </w:rPr>
            </w:pPr>
          </w:p>
        </w:tc>
        <w:tc>
          <w:tcPr>
            <w:tcW w:w="3516" w:type="dxa"/>
          </w:tcPr>
          <w:p w14:paraId="18754A82" w14:textId="77777777" w:rsidR="003D02D9" w:rsidRPr="003D02D9" w:rsidRDefault="003D02D9" w:rsidP="00276D9B">
            <w:pPr>
              <w:rPr>
                <w:sz w:val="20"/>
                <w:szCs w:val="20"/>
              </w:rPr>
            </w:pPr>
          </w:p>
        </w:tc>
        <w:tc>
          <w:tcPr>
            <w:tcW w:w="3516" w:type="dxa"/>
          </w:tcPr>
          <w:p w14:paraId="698323ED" w14:textId="72E363B7" w:rsidR="003D02D9" w:rsidRPr="003D02D9" w:rsidRDefault="003D02D9" w:rsidP="00276D9B">
            <w:pPr>
              <w:rPr>
                <w:sz w:val="20"/>
                <w:szCs w:val="20"/>
              </w:rPr>
            </w:pPr>
          </w:p>
        </w:tc>
      </w:tr>
      <w:tr w:rsidR="003D02D9" w14:paraId="70E0D84E" w14:textId="77777777" w:rsidTr="003D02D9">
        <w:tc>
          <w:tcPr>
            <w:tcW w:w="3516" w:type="dxa"/>
          </w:tcPr>
          <w:p w14:paraId="74041751" w14:textId="77777777" w:rsidR="003D02D9" w:rsidRPr="003D02D9" w:rsidRDefault="003D02D9" w:rsidP="00276D9B">
            <w:pPr>
              <w:rPr>
                <w:sz w:val="20"/>
                <w:szCs w:val="20"/>
              </w:rPr>
            </w:pPr>
          </w:p>
        </w:tc>
        <w:tc>
          <w:tcPr>
            <w:tcW w:w="3516" w:type="dxa"/>
          </w:tcPr>
          <w:p w14:paraId="58D7BDCA" w14:textId="77777777" w:rsidR="003D02D9" w:rsidRPr="003D02D9" w:rsidRDefault="003D02D9" w:rsidP="00276D9B">
            <w:pPr>
              <w:rPr>
                <w:sz w:val="20"/>
                <w:szCs w:val="20"/>
              </w:rPr>
            </w:pPr>
          </w:p>
        </w:tc>
        <w:tc>
          <w:tcPr>
            <w:tcW w:w="3516" w:type="dxa"/>
          </w:tcPr>
          <w:p w14:paraId="5BFF6C0B" w14:textId="7DB30BC7" w:rsidR="003D02D9" w:rsidRPr="003D02D9" w:rsidRDefault="003D02D9" w:rsidP="00276D9B">
            <w:pPr>
              <w:rPr>
                <w:sz w:val="20"/>
                <w:szCs w:val="20"/>
              </w:rPr>
            </w:pPr>
          </w:p>
        </w:tc>
      </w:tr>
      <w:tr w:rsidR="003D02D9" w14:paraId="5BFEE3A5" w14:textId="77777777" w:rsidTr="003D02D9">
        <w:tc>
          <w:tcPr>
            <w:tcW w:w="3516" w:type="dxa"/>
          </w:tcPr>
          <w:p w14:paraId="7CD72144" w14:textId="77777777" w:rsidR="003D02D9" w:rsidRPr="003D02D9" w:rsidRDefault="003D02D9" w:rsidP="00276D9B">
            <w:pPr>
              <w:rPr>
                <w:sz w:val="20"/>
                <w:szCs w:val="20"/>
              </w:rPr>
            </w:pPr>
          </w:p>
        </w:tc>
        <w:tc>
          <w:tcPr>
            <w:tcW w:w="3516" w:type="dxa"/>
          </w:tcPr>
          <w:p w14:paraId="05F32E6A" w14:textId="77777777" w:rsidR="003D02D9" w:rsidRPr="003D02D9" w:rsidRDefault="003D02D9" w:rsidP="00276D9B">
            <w:pPr>
              <w:rPr>
                <w:sz w:val="20"/>
                <w:szCs w:val="20"/>
              </w:rPr>
            </w:pPr>
          </w:p>
        </w:tc>
        <w:tc>
          <w:tcPr>
            <w:tcW w:w="3516" w:type="dxa"/>
          </w:tcPr>
          <w:p w14:paraId="6424347F" w14:textId="6A5625C0" w:rsidR="003D02D9" w:rsidRPr="003D02D9" w:rsidRDefault="003D02D9" w:rsidP="00276D9B">
            <w:pPr>
              <w:rPr>
                <w:sz w:val="20"/>
                <w:szCs w:val="20"/>
              </w:rPr>
            </w:pPr>
          </w:p>
        </w:tc>
      </w:tr>
      <w:tr w:rsidR="003D02D9" w14:paraId="2BEC79C8" w14:textId="77777777" w:rsidTr="003D02D9">
        <w:tc>
          <w:tcPr>
            <w:tcW w:w="3516" w:type="dxa"/>
          </w:tcPr>
          <w:p w14:paraId="5C702647" w14:textId="77777777" w:rsidR="003D02D9" w:rsidRPr="003D02D9" w:rsidRDefault="003D02D9" w:rsidP="00276D9B">
            <w:pPr>
              <w:rPr>
                <w:sz w:val="20"/>
                <w:szCs w:val="20"/>
              </w:rPr>
            </w:pPr>
          </w:p>
        </w:tc>
        <w:tc>
          <w:tcPr>
            <w:tcW w:w="3516" w:type="dxa"/>
          </w:tcPr>
          <w:p w14:paraId="1BE06FD7" w14:textId="77777777" w:rsidR="003D02D9" w:rsidRPr="003D02D9" w:rsidRDefault="003D02D9" w:rsidP="00276D9B">
            <w:pPr>
              <w:rPr>
                <w:sz w:val="20"/>
                <w:szCs w:val="20"/>
              </w:rPr>
            </w:pPr>
          </w:p>
        </w:tc>
        <w:tc>
          <w:tcPr>
            <w:tcW w:w="3516" w:type="dxa"/>
          </w:tcPr>
          <w:p w14:paraId="55795CDD" w14:textId="39FC3740" w:rsidR="003D02D9" w:rsidRPr="003D02D9" w:rsidRDefault="003D02D9" w:rsidP="00276D9B">
            <w:pPr>
              <w:rPr>
                <w:sz w:val="20"/>
                <w:szCs w:val="20"/>
              </w:rPr>
            </w:pPr>
          </w:p>
        </w:tc>
      </w:tr>
      <w:tr w:rsidR="003D02D9" w14:paraId="1F8ABAD4" w14:textId="77777777" w:rsidTr="003D02D9">
        <w:tc>
          <w:tcPr>
            <w:tcW w:w="3516" w:type="dxa"/>
          </w:tcPr>
          <w:p w14:paraId="2A08ABEC" w14:textId="77777777" w:rsidR="003D02D9" w:rsidRPr="003D02D9" w:rsidRDefault="003D02D9" w:rsidP="00276D9B">
            <w:pPr>
              <w:rPr>
                <w:sz w:val="20"/>
                <w:szCs w:val="20"/>
              </w:rPr>
            </w:pPr>
          </w:p>
        </w:tc>
        <w:tc>
          <w:tcPr>
            <w:tcW w:w="3516" w:type="dxa"/>
          </w:tcPr>
          <w:p w14:paraId="2FD3DEED" w14:textId="77777777" w:rsidR="003D02D9" w:rsidRPr="003D02D9" w:rsidRDefault="003D02D9" w:rsidP="00276D9B">
            <w:pPr>
              <w:rPr>
                <w:sz w:val="20"/>
                <w:szCs w:val="20"/>
              </w:rPr>
            </w:pPr>
          </w:p>
        </w:tc>
        <w:tc>
          <w:tcPr>
            <w:tcW w:w="3516" w:type="dxa"/>
          </w:tcPr>
          <w:p w14:paraId="29B85467" w14:textId="05DDFA31" w:rsidR="003D02D9" w:rsidRPr="003D02D9" w:rsidRDefault="003D02D9" w:rsidP="00276D9B">
            <w:pPr>
              <w:rPr>
                <w:sz w:val="20"/>
                <w:szCs w:val="20"/>
              </w:rPr>
            </w:pPr>
          </w:p>
        </w:tc>
      </w:tr>
    </w:tbl>
    <w:p w14:paraId="095092C3" w14:textId="7B31EEC7" w:rsidR="00296048" w:rsidRPr="008B6686" w:rsidRDefault="00296048" w:rsidP="00296048">
      <w:pPr>
        <w:rPr>
          <w:i/>
          <w:iCs/>
          <w:sz w:val="18"/>
          <w:szCs w:val="18"/>
        </w:rPr>
      </w:pPr>
      <w:r w:rsidRPr="008B6686">
        <w:rPr>
          <w:b/>
          <w:bCs/>
          <w:i/>
          <w:iCs/>
          <w:sz w:val="18"/>
          <w:szCs w:val="18"/>
        </w:rPr>
        <w:t>Note:</w:t>
      </w:r>
      <w:r w:rsidRPr="008B6686">
        <w:rPr>
          <w:i/>
          <w:iCs/>
          <w:sz w:val="18"/>
          <w:szCs w:val="18"/>
        </w:rPr>
        <w:t xml:space="preserve"> </w:t>
      </w:r>
      <w:r w:rsidR="00C60CA5">
        <w:rPr>
          <w:i/>
          <w:iCs/>
          <w:sz w:val="18"/>
          <w:szCs w:val="18"/>
        </w:rPr>
        <w:t xml:space="preserve">Best </w:t>
      </w:r>
      <w:r>
        <w:rPr>
          <w:i/>
          <w:iCs/>
          <w:sz w:val="18"/>
          <w:szCs w:val="18"/>
        </w:rPr>
        <w:t>practice</w:t>
      </w:r>
      <w:r w:rsidR="00C60CA5">
        <w:rPr>
          <w:i/>
          <w:iCs/>
          <w:sz w:val="18"/>
          <w:szCs w:val="18"/>
        </w:rPr>
        <w:t xml:space="preserve"> suggests keeping a </w:t>
      </w:r>
      <w:r>
        <w:rPr>
          <w:i/>
          <w:iCs/>
          <w:sz w:val="18"/>
          <w:szCs w:val="18"/>
        </w:rPr>
        <w:t xml:space="preserve">backup copy in an alternate location </w:t>
      </w:r>
      <w:r w:rsidR="00C60CA5">
        <w:rPr>
          <w:i/>
          <w:iCs/>
          <w:sz w:val="18"/>
          <w:szCs w:val="18"/>
        </w:rPr>
        <w:t xml:space="preserve">for things like procedures, forms, templates, contact lists, etc., in case the primary copy is unavailable. </w:t>
      </w:r>
    </w:p>
    <w:p w14:paraId="7C5249F5" w14:textId="77777777" w:rsidR="00FA1A41" w:rsidRDefault="00FA1A41" w:rsidP="00276D9B"/>
    <w:p w14:paraId="7FB33B42" w14:textId="6C69E444" w:rsidR="0081204A" w:rsidRPr="009E03E7" w:rsidRDefault="0081204A" w:rsidP="009E03E7">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Dependencies and Support</w:t>
      </w:r>
    </w:p>
    <w:p w14:paraId="27314A40" w14:textId="0F89BC97" w:rsidR="00750A0E" w:rsidRPr="008B626C" w:rsidRDefault="00750A0E" w:rsidP="00E04550">
      <w:r w:rsidRPr="008B626C">
        <w:t>This section identifies what your process needs from others to work, and who needs your process to work. Understanding these connections helps you coordinate recovery and communicate during disruptions.</w:t>
      </w:r>
    </w:p>
    <w:p w14:paraId="27699944" w14:textId="77777777" w:rsidR="00750A0E" w:rsidRPr="008B626C" w:rsidRDefault="00750A0E" w:rsidP="00E04550"/>
    <w:p w14:paraId="2C747A53" w14:textId="2C6CDAEB" w:rsidR="00BA7066" w:rsidRPr="005C3687" w:rsidRDefault="00BA7066" w:rsidP="003A1AAE">
      <w:pPr>
        <w:rPr>
          <w:b/>
          <w:bCs/>
          <w:sz w:val="24"/>
          <w:szCs w:val="22"/>
        </w:rPr>
      </w:pPr>
      <w:r w:rsidRPr="005C3687">
        <w:rPr>
          <w:b/>
          <w:bCs/>
          <w:sz w:val="24"/>
          <w:szCs w:val="22"/>
        </w:rPr>
        <w:t>Internal Dependencies</w:t>
      </w:r>
    </w:p>
    <w:p w14:paraId="67F5218D" w14:textId="77777777" w:rsidR="00750A0E" w:rsidRPr="008B626C" w:rsidRDefault="00E04550" w:rsidP="00E04550">
      <w:r w:rsidRPr="00E04550">
        <w:t xml:space="preserve">Internal dependencies are other processes or departments within your organization that your process cannot function without. </w:t>
      </w:r>
    </w:p>
    <w:tbl>
      <w:tblPr>
        <w:tblStyle w:val="TableGrid"/>
        <w:tblW w:w="0" w:type="auto"/>
        <w:tblInd w:w="108" w:type="dxa"/>
        <w:tblLook w:val="04A0" w:firstRow="1" w:lastRow="0" w:firstColumn="1" w:lastColumn="0" w:noHBand="0" w:noVBand="1"/>
      </w:tblPr>
      <w:tblGrid>
        <w:gridCol w:w="2880"/>
        <w:gridCol w:w="7668"/>
      </w:tblGrid>
      <w:tr w:rsidR="003374F5" w:rsidRPr="00BA7066" w14:paraId="78CE7595" w14:textId="77777777" w:rsidTr="005C3687">
        <w:tc>
          <w:tcPr>
            <w:tcW w:w="2880" w:type="dxa"/>
            <w:shd w:val="clear" w:color="auto" w:fill="000000" w:themeFill="text1"/>
            <w:vAlign w:val="bottom"/>
          </w:tcPr>
          <w:p w14:paraId="64A1FF91" w14:textId="3049DD73" w:rsidR="003374F5" w:rsidRPr="00BA7066" w:rsidRDefault="00BA7066" w:rsidP="00BA7066">
            <w:pPr>
              <w:rPr>
                <w:rFonts w:ascii="Segoe UI Semibold" w:hAnsi="Segoe UI Semibold" w:cs="Segoe UI Semibold"/>
                <w:sz w:val="18"/>
                <w:szCs w:val="18"/>
              </w:rPr>
            </w:pPr>
            <w:r w:rsidRPr="00BA7066">
              <w:rPr>
                <w:rFonts w:ascii="Segoe UI Semibold" w:hAnsi="Segoe UI Semibold" w:cs="Segoe UI Semibold"/>
                <w:sz w:val="18"/>
                <w:szCs w:val="18"/>
              </w:rPr>
              <w:t>Dependency</w:t>
            </w:r>
          </w:p>
        </w:tc>
        <w:tc>
          <w:tcPr>
            <w:tcW w:w="7668" w:type="dxa"/>
            <w:shd w:val="clear" w:color="auto" w:fill="000000" w:themeFill="text1"/>
            <w:vAlign w:val="bottom"/>
          </w:tcPr>
          <w:p w14:paraId="35D64980" w14:textId="46DCF975" w:rsidR="003374F5" w:rsidRPr="00BA7066" w:rsidRDefault="00BA7066" w:rsidP="00BA7066">
            <w:pPr>
              <w:rPr>
                <w:rFonts w:ascii="Segoe UI Semibold" w:hAnsi="Segoe UI Semibold" w:cs="Segoe UI Semibold"/>
                <w:sz w:val="18"/>
                <w:szCs w:val="18"/>
              </w:rPr>
            </w:pPr>
            <w:r w:rsidRPr="00BA7066">
              <w:rPr>
                <w:rFonts w:ascii="Segoe UI Semibold" w:hAnsi="Segoe UI Semibold" w:cs="Segoe UI Semibold"/>
                <w:sz w:val="18"/>
                <w:szCs w:val="18"/>
              </w:rPr>
              <w:t>Description</w:t>
            </w:r>
          </w:p>
        </w:tc>
      </w:tr>
      <w:tr w:rsidR="003374F5" w14:paraId="0DDA85E5" w14:textId="77777777" w:rsidTr="001C52ED">
        <w:tc>
          <w:tcPr>
            <w:tcW w:w="2880" w:type="dxa"/>
          </w:tcPr>
          <w:p w14:paraId="2381DD47" w14:textId="77777777" w:rsidR="003374F5" w:rsidRDefault="003374F5" w:rsidP="00BA7066">
            <w:pPr>
              <w:rPr>
                <w:sz w:val="20"/>
                <w:szCs w:val="20"/>
              </w:rPr>
            </w:pPr>
          </w:p>
        </w:tc>
        <w:tc>
          <w:tcPr>
            <w:tcW w:w="7668" w:type="dxa"/>
          </w:tcPr>
          <w:p w14:paraId="4812A1EB" w14:textId="77777777" w:rsidR="003374F5" w:rsidRDefault="003374F5" w:rsidP="00BA7066">
            <w:pPr>
              <w:rPr>
                <w:sz w:val="20"/>
                <w:szCs w:val="20"/>
              </w:rPr>
            </w:pPr>
          </w:p>
        </w:tc>
      </w:tr>
      <w:tr w:rsidR="003374F5" w14:paraId="2AF76C26" w14:textId="77777777" w:rsidTr="001C52ED">
        <w:tc>
          <w:tcPr>
            <w:tcW w:w="2880" w:type="dxa"/>
          </w:tcPr>
          <w:p w14:paraId="134F6DA6" w14:textId="77777777" w:rsidR="003374F5" w:rsidRDefault="003374F5" w:rsidP="00BA7066">
            <w:pPr>
              <w:rPr>
                <w:sz w:val="20"/>
                <w:szCs w:val="20"/>
              </w:rPr>
            </w:pPr>
          </w:p>
        </w:tc>
        <w:tc>
          <w:tcPr>
            <w:tcW w:w="7668" w:type="dxa"/>
          </w:tcPr>
          <w:p w14:paraId="692E2968" w14:textId="77777777" w:rsidR="003374F5" w:rsidRDefault="003374F5" w:rsidP="00BA7066">
            <w:pPr>
              <w:rPr>
                <w:sz w:val="20"/>
                <w:szCs w:val="20"/>
              </w:rPr>
            </w:pPr>
          </w:p>
        </w:tc>
      </w:tr>
      <w:tr w:rsidR="003374F5" w14:paraId="25C57A73" w14:textId="77777777" w:rsidTr="001C52ED">
        <w:tc>
          <w:tcPr>
            <w:tcW w:w="2880" w:type="dxa"/>
          </w:tcPr>
          <w:p w14:paraId="70FCC0D3" w14:textId="77777777" w:rsidR="003374F5" w:rsidRDefault="003374F5" w:rsidP="00BA7066">
            <w:pPr>
              <w:rPr>
                <w:sz w:val="20"/>
                <w:szCs w:val="20"/>
              </w:rPr>
            </w:pPr>
          </w:p>
        </w:tc>
        <w:tc>
          <w:tcPr>
            <w:tcW w:w="7668" w:type="dxa"/>
          </w:tcPr>
          <w:p w14:paraId="2B7E4262" w14:textId="77777777" w:rsidR="003374F5" w:rsidRDefault="003374F5" w:rsidP="00BA7066">
            <w:pPr>
              <w:rPr>
                <w:sz w:val="20"/>
                <w:szCs w:val="20"/>
              </w:rPr>
            </w:pPr>
          </w:p>
        </w:tc>
      </w:tr>
      <w:tr w:rsidR="003374F5" w14:paraId="78167C79" w14:textId="77777777" w:rsidTr="001C52ED">
        <w:tc>
          <w:tcPr>
            <w:tcW w:w="2880" w:type="dxa"/>
          </w:tcPr>
          <w:p w14:paraId="23F7673E" w14:textId="77777777" w:rsidR="003374F5" w:rsidRDefault="003374F5" w:rsidP="00BA7066">
            <w:pPr>
              <w:rPr>
                <w:sz w:val="20"/>
                <w:szCs w:val="20"/>
              </w:rPr>
            </w:pPr>
          </w:p>
        </w:tc>
        <w:tc>
          <w:tcPr>
            <w:tcW w:w="7668" w:type="dxa"/>
          </w:tcPr>
          <w:p w14:paraId="65408AB7" w14:textId="77777777" w:rsidR="003374F5" w:rsidRDefault="003374F5" w:rsidP="00BA7066">
            <w:pPr>
              <w:rPr>
                <w:sz w:val="20"/>
                <w:szCs w:val="20"/>
              </w:rPr>
            </w:pPr>
          </w:p>
        </w:tc>
      </w:tr>
      <w:tr w:rsidR="003374F5" w14:paraId="7AE67B9D" w14:textId="77777777" w:rsidTr="001C52ED">
        <w:tc>
          <w:tcPr>
            <w:tcW w:w="2880" w:type="dxa"/>
          </w:tcPr>
          <w:p w14:paraId="11B220AD" w14:textId="77777777" w:rsidR="003374F5" w:rsidRDefault="003374F5" w:rsidP="00BA7066">
            <w:pPr>
              <w:rPr>
                <w:sz w:val="20"/>
                <w:szCs w:val="20"/>
              </w:rPr>
            </w:pPr>
          </w:p>
        </w:tc>
        <w:tc>
          <w:tcPr>
            <w:tcW w:w="7668" w:type="dxa"/>
          </w:tcPr>
          <w:p w14:paraId="799C43EB" w14:textId="77777777" w:rsidR="003374F5" w:rsidRDefault="003374F5" w:rsidP="00BA7066">
            <w:pPr>
              <w:rPr>
                <w:sz w:val="20"/>
                <w:szCs w:val="20"/>
              </w:rPr>
            </w:pPr>
          </w:p>
        </w:tc>
      </w:tr>
    </w:tbl>
    <w:p w14:paraId="3E3A58E9" w14:textId="77777777" w:rsidR="00750A0E" w:rsidRDefault="00750A0E" w:rsidP="00E04550">
      <w:pPr>
        <w:rPr>
          <w:sz w:val="20"/>
          <w:szCs w:val="20"/>
        </w:rPr>
      </w:pPr>
    </w:p>
    <w:p w14:paraId="3E9FC6C1" w14:textId="754BE1DE" w:rsidR="008B626C" w:rsidRPr="005C3687" w:rsidRDefault="008B626C" w:rsidP="003A1AAE">
      <w:pPr>
        <w:rPr>
          <w:b/>
          <w:bCs/>
          <w:sz w:val="24"/>
          <w:szCs w:val="22"/>
        </w:rPr>
      </w:pPr>
      <w:r w:rsidRPr="005C3687">
        <w:rPr>
          <w:b/>
          <w:bCs/>
          <w:sz w:val="24"/>
          <w:szCs w:val="22"/>
        </w:rPr>
        <w:t>External Dependencies</w:t>
      </w:r>
    </w:p>
    <w:p w14:paraId="1C9D0FC2" w14:textId="7A644979" w:rsidR="00E04550" w:rsidRPr="00E04550" w:rsidRDefault="00E04550" w:rsidP="00750A0E">
      <w:r w:rsidRPr="00E04550">
        <w:t xml:space="preserve">External dependencies are vendors, contractors, or other organizations that provide essential services. </w:t>
      </w:r>
    </w:p>
    <w:tbl>
      <w:tblPr>
        <w:tblStyle w:val="TableGrid"/>
        <w:tblW w:w="0" w:type="auto"/>
        <w:tblInd w:w="108" w:type="dxa"/>
        <w:tblLook w:val="04A0" w:firstRow="1" w:lastRow="0" w:firstColumn="1" w:lastColumn="0" w:noHBand="0" w:noVBand="1"/>
      </w:tblPr>
      <w:tblGrid>
        <w:gridCol w:w="2880"/>
        <w:gridCol w:w="7668"/>
      </w:tblGrid>
      <w:tr w:rsidR="008B626C" w:rsidRPr="00BA7066" w14:paraId="62331036" w14:textId="77777777" w:rsidTr="005C3687">
        <w:tc>
          <w:tcPr>
            <w:tcW w:w="2880" w:type="dxa"/>
            <w:shd w:val="clear" w:color="auto" w:fill="000000" w:themeFill="text1"/>
            <w:vAlign w:val="bottom"/>
          </w:tcPr>
          <w:p w14:paraId="0216F335" w14:textId="77777777" w:rsidR="008B626C" w:rsidRPr="00BA7066" w:rsidRDefault="008B626C" w:rsidP="000734D8">
            <w:pPr>
              <w:rPr>
                <w:rFonts w:ascii="Segoe UI Semibold" w:hAnsi="Segoe UI Semibold" w:cs="Segoe UI Semibold"/>
                <w:sz w:val="18"/>
                <w:szCs w:val="18"/>
              </w:rPr>
            </w:pPr>
            <w:r w:rsidRPr="00BA7066">
              <w:rPr>
                <w:rFonts w:ascii="Segoe UI Semibold" w:hAnsi="Segoe UI Semibold" w:cs="Segoe UI Semibold"/>
                <w:sz w:val="18"/>
                <w:szCs w:val="18"/>
              </w:rPr>
              <w:t>Dependency</w:t>
            </w:r>
          </w:p>
        </w:tc>
        <w:tc>
          <w:tcPr>
            <w:tcW w:w="7668" w:type="dxa"/>
            <w:shd w:val="clear" w:color="auto" w:fill="000000" w:themeFill="text1"/>
            <w:vAlign w:val="bottom"/>
          </w:tcPr>
          <w:p w14:paraId="457CDCE5" w14:textId="77777777" w:rsidR="008B626C" w:rsidRPr="00BA7066" w:rsidRDefault="008B626C" w:rsidP="000734D8">
            <w:pPr>
              <w:rPr>
                <w:rFonts w:ascii="Segoe UI Semibold" w:hAnsi="Segoe UI Semibold" w:cs="Segoe UI Semibold"/>
                <w:sz w:val="18"/>
                <w:szCs w:val="18"/>
              </w:rPr>
            </w:pPr>
            <w:r w:rsidRPr="00BA7066">
              <w:rPr>
                <w:rFonts w:ascii="Segoe UI Semibold" w:hAnsi="Segoe UI Semibold" w:cs="Segoe UI Semibold"/>
                <w:sz w:val="18"/>
                <w:szCs w:val="18"/>
              </w:rPr>
              <w:t>Description</w:t>
            </w:r>
          </w:p>
        </w:tc>
      </w:tr>
      <w:tr w:rsidR="008B626C" w14:paraId="191368BE" w14:textId="77777777" w:rsidTr="000734D8">
        <w:tc>
          <w:tcPr>
            <w:tcW w:w="2880" w:type="dxa"/>
          </w:tcPr>
          <w:p w14:paraId="5C01E259" w14:textId="77777777" w:rsidR="008B626C" w:rsidRDefault="008B626C" w:rsidP="000734D8">
            <w:pPr>
              <w:rPr>
                <w:sz w:val="20"/>
                <w:szCs w:val="20"/>
              </w:rPr>
            </w:pPr>
          </w:p>
        </w:tc>
        <w:tc>
          <w:tcPr>
            <w:tcW w:w="7668" w:type="dxa"/>
          </w:tcPr>
          <w:p w14:paraId="4F555E67" w14:textId="77777777" w:rsidR="008B626C" w:rsidRDefault="008B626C" w:rsidP="000734D8">
            <w:pPr>
              <w:rPr>
                <w:sz w:val="20"/>
                <w:szCs w:val="20"/>
              </w:rPr>
            </w:pPr>
          </w:p>
        </w:tc>
      </w:tr>
      <w:tr w:rsidR="008B626C" w14:paraId="2EF0B640" w14:textId="77777777" w:rsidTr="000734D8">
        <w:tc>
          <w:tcPr>
            <w:tcW w:w="2880" w:type="dxa"/>
          </w:tcPr>
          <w:p w14:paraId="18A5F3E7" w14:textId="77777777" w:rsidR="008B626C" w:rsidRDefault="008B626C" w:rsidP="000734D8">
            <w:pPr>
              <w:rPr>
                <w:sz w:val="20"/>
                <w:szCs w:val="20"/>
              </w:rPr>
            </w:pPr>
          </w:p>
        </w:tc>
        <w:tc>
          <w:tcPr>
            <w:tcW w:w="7668" w:type="dxa"/>
          </w:tcPr>
          <w:p w14:paraId="318AA535" w14:textId="77777777" w:rsidR="008B626C" w:rsidRDefault="008B626C" w:rsidP="000734D8">
            <w:pPr>
              <w:rPr>
                <w:sz w:val="20"/>
                <w:szCs w:val="20"/>
              </w:rPr>
            </w:pPr>
          </w:p>
        </w:tc>
      </w:tr>
      <w:tr w:rsidR="008B626C" w14:paraId="7A5B3840" w14:textId="77777777" w:rsidTr="000734D8">
        <w:tc>
          <w:tcPr>
            <w:tcW w:w="2880" w:type="dxa"/>
          </w:tcPr>
          <w:p w14:paraId="638C807A" w14:textId="77777777" w:rsidR="008B626C" w:rsidRDefault="008B626C" w:rsidP="000734D8">
            <w:pPr>
              <w:rPr>
                <w:sz w:val="20"/>
                <w:szCs w:val="20"/>
              </w:rPr>
            </w:pPr>
          </w:p>
        </w:tc>
        <w:tc>
          <w:tcPr>
            <w:tcW w:w="7668" w:type="dxa"/>
          </w:tcPr>
          <w:p w14:paraId="2029B040" w14:textId="77777777" w:rsidR="008B626C" w:rsidRDefault="008B626C" w:rsidP="000734D8">
            <w:pPr>
              <w:rPr>
                <w:sz w:val="20"/>
                <w:szCs w:val="20"/>
              </w:rPr>
            </w:pPr>
          </w:p>
        </w:tc>
      </w:tr>
      <w:tr w:rsidR="008B626C" w14:paraId="32513A6A" w14:textId="77777777" w:rsidTr="000734D8">
        <w:tc>
          <w:tcPr>
            <w:tcW w:w="2880" w:type="dxa"/>
          </w:tcPr>
          <w:p w14:paraId="1889E783" w14:textId="77777777" w:rsidR="008B626C" w:rsidRDefault="008B626C" w:rsidP="000734D8">
            <w:pPr>
              <w:rPr>
                <w:sz w:val="20"/>
                <w:szCs w:val="20"/>
              </w:rPr>
            </w:pPr>
          </w:p>
        </w:tc>
        <w:tc>
          <w:tcPr>
            <w:tcW w:w="7668" w:type="dxa"/>
          </w:tcPr>
          <w:p w14:paraId="7D835498" w14:textId="77777777" w:rsidR="008B626C" w:rsidRDefault="008B626C" w:rsidP="000734D8">
            <w:pPr>
              <w:rPr>
                <w:sz w:val="20"/>
                <w:szCs w:val="20"/>
              </w:rPr>
            </w:pPr>
          </w:p>
        </w:tc>
      </w:tr>
      <w:tr w:rsidR="008B626C" w14:paraId="2208F6D5" w14:textId="77777777" w:rsidTr="000734D8">
        <w:tc>
          <w:tcPr>
            <w:tcW w:w="2880" w:type="dxa"/>
          </w:tcPr>
          <w:p w14:paraId="713ABD43" w14:textId="77777777" w:rsidR="008B626C" w:rsidRDefault="008B626C" w:rsidP="000734D8">
            <w:pPr>
              <w:rPr>
                <w:sz w:val="20"/>
                <w:szCs w:val="20"/>
              </w:rPr>
            </w:pPr>
          </w:p>
        </w:tc>
        <w:tc>
          <w:tcPr>
            <w:tcW w:w="7668" w:type="dxa"/>
          </w:tcPr>
          <w:p w14:paraId="757B9B7D" w14:textId="77777777" w:rsidR="008B626C" w:rsidRDefault="008B626C" w:rsidP="000734D8">
            <w:pPr>
              <w:rPr>
                <w:sz w:val="20"/>
                <w:szCs w:val="20"/>
              </w:rPr>
            </w:pPr>
          </w:p>
        </w:tc>
      </w:tr>
    </w:tbl>
    <w:p w14:paraId="4CC3C390" w14:textId="77777777" w:rsidR="0081204A" w:rsidRDefault="0081204A" w:rsidP="00276D9B"/>
    <w:p w14:paraId="0CB7CBED" w14:textId="38E19B84" w:rsidR="008B626C" w:rsidRPr="009E03E7" w:rsidRDefault="00284316" w:rsidP="009E03E7">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 xml:space="preserve">Implementation, </w:t>
      </w:r>
      <w:r w:rsidR="003A1AAE" w:rsidRPr="009E03E7">
        <w:rPr>
          <w:rFonts w:ascii="Segoe UI Semibold" w:hAnsi="Segoe UI Semibold" w:cs="Segoe UI Semibold"/>
          <w:color w:val="A8353A"/>
          <w:sz w:val="30"/>
          <w:szCs w:val="30"/>
        </w:rPr>
        <w:t>Recovery and Validation</w:t>
      </w:r>
      <w:r w:rsidR="005535D6" w:rsidRPr="009E03E7">
        <w:rPr>
          <w:rFonts w:ascii="Segoe UI Semibold" w:hAnsi="Segoe UI Semibold" w:cs="Segoe UI Semibold"/>
          <w:color w:val="A8353A"/>
          <w:sz w:val="30"/>
          <w:szCs w:val="30"/>
        </w:rPr>
        <w:t xml:space="preserve"> Checklist</w:t>
      </w:r>
    </w:p>
    <w:p w14:paraId="28C89E53" w14:textId="77777777" w:rsidR="00E80772" w:rsidRPr="004E1D52" w:rsidRDefault="00E80772" w:rsidP="004E1D52">
      <w:pPr>
        <w:rPr>
          <w:rFonts w:ascii="Segoe UI Semibold" w:hAnsi="Segoe UI Semibold" w:cs="Segoe UI Semibold"/>
          <w:color w:val="D34727"/>
          <w:sz w:val="26"/>
          <w:szCs w:val="26"/>
        </w:rPr>
      </w:pPr>
      <w:r w:rsidRPr="004E1D52">
        <w:rPr>
          <w:rFonts w:ascii="Segoe UI Semibold" w:hAnsi="Segoe UI Semibold" w:cs="Segoe UI Semibold"/>
          <w:color w:val="D34727"/>
          <w:sz w:val="26"/>
          <w:szCs w:val="26"/>
        </w:rPr>
        <w:t>Phase 1: Initial Activation</w:t>
      </w:r>
    </w:p>
    <w:p w14:paraId="336E9F6F" w14:textId="4F8F5B2A" w:rsidR="00E80772" w:rsidRPr="00E80772" w:rsidRDefault="00E80772" w:rsidP="001B7938">
      <w:pPr>
        <w:numPr>
          <w:ilvl w:val="0"/>
          <w:numId w:val="16"/>
        </w:numPr>
      </w:pPr>
      <w:r w:rsidRPr="00E80772">
        <w:t>Notify key personnel of process disruption</w:t>
      </w:r>
    </w:p>
    <w:p w14:paraId="35E73187" w14:textId="7A0A02B8" w:rsidR="00E80772" w:rsidRPr="00E80772" w:rsidRDefault="00E80772" w:rsidP="001B7938">
      <w:pPr>
        <w:numPr>
          <w:ilvl w:val="0"/>
          <w:numId w:val="16"/>
        </w:numPr>
      </w:pPr>
      <w:r w:rsidRPr="00E80772">
        <w:t>Contact essential staff to report for duty</w:t>
      </w:r>
    </w:p>
    <w:p w14:paraId="0163D779" w14:textId="2F97F244" w:rsidR="00E80772" w:rsidRPr="00E80772" w:rsidRDefault="00E80772" w:rsidP="001B7938">
      <w:pPr>
        <w:numPr>
          <w:ilvl w:val="0"/>
          <w:numId w:val="16"/>
        </w:numPr>
      </w:pPr>
      <w:r w:rsidRPr="00E80772">
        <w:t>Assess scope and expected duration of disruption</w:t>
      </w:r>
    </w:p>
    <w:p w14:paraId="6E4DDEBF" w14:textId="76669C03" w:rsidR="00E80772" w:rsidRPr="00E80772" w:rsidRDefault="00E80772" w:rsidP="001B7938">
      <w:pPr>
        <w:numPr>
          <w:ilvl w:val="0"/>
          <w:numId w:val="16"/>
        </w:numPr>
      </w:pPr>
      <w:r w:rsidRPr="00E80772">
        <w:t>Activate alternate operating procedures</w:t>
      </w:r>
    </w:p>
    <w:p w14:paraId="3C674285" w14:textId="4FA10E95" w:rsidR="00E80772" w:rsidRPr="00E80772" w:rsidRDefault="00E80772" w:rsidP="001B7938">
      <w:pPr>
        <w:numPr>
          <w:ilvl w:val="0"/>
          <w:numId w:val="16"/>
        </w:numPr>
      </w:pPr>
      <w:r w:rsidRPr="00E80772">
        <w:t>Secure alternate workspace/resources if needed</w:t>
      </w:r>
    </w:p>
    <w:p w14:paraId="606FB45E" w14:textId="0D15826B" w:rsidR="00E80772" w:rsidRPr="00E80772" w:rsidRDefault="00E80772" w:rsidP="001B7938">
      <w:pPr>
        <w:numPr>
          <w:ilvl w:val="0"/>
          <w:numId w:val="16"/>
        </w:numPr>
      </w:pPr>
      <w:r w:rsidRPr="00E80772">
        <w:t>Notify internal dependencies of process status</w:t>
      </w:r>
    </w:p>
    <w:p w14:paraId="38676200" w14:textId="5D3E46C7" w:rsidR="00E80772" w:rsidRDefault="00E80772" w:rsidP="001B7938">
      <w:pPr>
        <w:numPr>
          <w:ilvl w:val="0"/>
          <w:numId w:val="16"/>
        </w:numPr>
      </w:pPr>
      <w:r w:rsidRPr="00E80772">
        <w:t>Notify external stakeholders as required</w:t>
      </w:r>
    </w:p>
    <w:p w14:paraId="27160CE9" w14:textId="77777777" w:rsidR="00450820" w:rsidRPr="00E80772" w:rsidRDefault="00450820" w:rsidP="00450820">
      <w:pPr>
        <w:ind w:left="720"/>
      </w:pPr>
    </w:p>
    <w:p w14:paraId="71276A65" w14:textId="77777777" w:rsidR="00E80772" w:rsidRPr="004E1D52" w:rsidRDefault="00E80772" w:rsidP="004E1D52">
      <w:pPr>
        <w:rPr>
          <w:rFonts w:ascii="Segoe UI Semibold" w:hAnsi="Segoe UI Semibold" w:cs="Segoe UI Semibold"/>
          <w:color w:val="D34727"/>
          <w:sz w:val="26"/>
          <w:szCs w:val="26"/>
        </w:rPr>
      </w:pPr>
      <w:r w:rsidRPr="004E1D52">
        <w:rPr>
          <w:rFonts w:ascii="Segoe UI Semibold" w:hAnsi="Segoe UI Semibold" w:cs="Segoe UI Semibold"/>
          <w:color w:val="D34727"/>
          <w:sz w:val="26"/>
          <w:szCs w:val="26"/>
        </w:rPr>
        <w:t>Phase 2: Alternate Operations</w:t>
      </w:r>
    </w:p>
    <w:p w14:paraId="1029A113" w14:textId="3C50B21F" w:rsidR="00E80772" w:rsidRPr="00E80772" w:rsidRDefault="00E80772" w:rsidP="001B7938">
      <w:pPr>
        <w:numPr>
          <w:ilvl w:val="0"/>
          <w:numId w:val="16"/>
        </w:numPr>
      </w:pPr>
      <w:r w:rsidRPr="00E80772">
        <w:t>Implement manual workarounds</w:t>
      </w:r>
    </w:p>
    <w:p w14:paraId="28151D76" w14:textId="4719CFF6" w:rsidR="00E80772" w:rsidRPr="00E80772" w:rsidRDefault="00E80772" w:rsidP="001B7938">
      <w:pPr>
        <w:numPr>
          <w:ilvl w:val="0"/>
          <w:numId w:val="16"/>
        </w:numPr>
      </w:pPr>
      <w:r w:rsidRPr="00E80772">
        <w:t>Begin essential tasks using alternate procedures</w:t>
      </w:r>
    </w:p>
    <w:p w14:paraId="4D17FD40" w14:textId="2EC3CC2B" w:rsidR="00E80772" w:rsidRPr="00E80772" w:rsidRDefault="00E80772" w:rsidP="001B7938">
      <w:pPr>
        <w:numPr>
          <w:ilvl w:val="0"/>
          <w:numId w:val="16"/>
        </w:numPr>
      </w:pPr>
      <w:r w:rsidRPr="00E80772">
        <w:t>Monitor alternate operations effectiveness</w:t>
      </w:r>
    </w:p>
    <w:p w14:paraId="2C5B61BC" w14:textId="479FAB48" w:rsidR="00E80772" w:rsidRPr="00E80772" w:rsidRDefault="00E80772" w:rsidP="001B7938">
      <w:pPr>
        <w:numPr>
          <w:ilvl w:val="0"/>
          <w:numId w:val="16"/>
        </w:numPr>
      </w:pPr>
      <w:r w:rsidRPr="00E80772">
        <w:t>Coordinate with vendors/external dependencies</w:t>
      </w:r>
    </w:p>
    <w:p w14:paraId="48C128D6" w14:textId="264A1150" w:rsidR="00E80772" w:rsidRDefault="00E80772" w:rsidP="001B7938">
      <w:pPr>
        <w:numPr>
          <w:ilvl w:val="0"/>
          <w:numId w:val="16"/>
        </w:numPr>
      </w:pPr>
      <w:r w:rsidRPr="00E80772">
        <w:t>Document issues and decisions during alternate operations</w:t>
      </w:r>
    </w:p>
    <w:p w14:paraId="7DCB6612" w14:textId="77777777" w:rsidR="00450820" w:rsidRPr="00E80772" w:rsidRDefault="00450820" w:rsidP="00450820">
      <w:pPr>
        <w:ind w:left="720"/>
      </w:pPr>
    </w:p>
    <w:p w14:paraId="354874C8" w14:textId="77777777" w:rsidR="00E80772" w:rsidRPr="004E1D52" w:rsidRDefault="00E80772" w:rsidP="004E1D52">
      <w:pPr>
        <w:rPr>
          <w:rFonts w:ascii="Segoe UI Semibold" w:hAnsi="Segoe UI Semibold" w:cs="Segoe UI Semibold"/>
          <w:color w:val="D34727"/>
          <w:sz w:val="26"/>
          <w:szCs w:val="26"/>
        </w:rPr>
      </w:pPr>
      <w:r w:rsidRPr="004E1D52">
        <w:rPr>
          <w:rFonts w:ascii="Segoe UI Semibold" w:hAnsi="Segoe UI Semibold" w:cs="Segoe UI Semibold"/>
          <w:color w:val="D34727"/>
          <w:sz w:val="26"/>
          <w:szCs w:val="26"/>
        </w:rPr>
        <w:t>Phase 3: Recovery Preparation</w:t>
      </w:r>
    </w:p>
    <w:p w14:paraId="37B4EABB" w14:textId="0D82EB10" w:rsidR="00E80772" w:rsidRPr="00E80772" w:rsidRDefault="00E80772" w:rsidP="001B7938">
      <w:pPr>
        <w:numPr>
          <w:ilvl w:val="0"/>
          <w:numId w:val="16"/>
        </w:numPr>
      </w:pPr>
      <w:r w:rsidRPr="00E80772">
        <w:t>Verify systems/services are ready for restoration</w:t>
      </w:r>
    </w:p>
    <w:p w14:paraId="329DEC1D" w14:textId="473184EF" w:rsidR="00E80772" w:rsidRPr="00E80772" w:rsidRDefault="00E80772" w:rsidP="001B7938">
      <w:pPr>
        <w:numPr>
          <w:ilvl w:val="0"/>
          <w:numId w:val="16"/>
        </w:numPr>
      </w:pPr>
      <w:r w:rsidRPr="00E80772">
        <w:lastRenderedPageBreak/>
        <w:t>Test critical system functionality</w:t>
      </w:r>
    </w:p>
    <w:p w14:paraId="6F77E8C1" w14:textId="27085E8D" w:rsidR="00E80772" w:rsidRPr="00E80772" w:rsidRDefault="00E80772" w:rsidP="001B7938">
      <w:pPr>
        <w:numPr>
          <w:ilvl w:val="0"/>
          <w:numId w:val="16"/>
        </w:numPr>
      </w:pPr>
      <w:r w:rsidRPr="00E80772">
        <w:t>Prepare staff for transition back to normal operations</w:t>
      </w:r>
    </w:p>
    <w:p w14:paraId="6629143F" w14:textId="72A1E286" w:rsidR="00E80772" w:rsidRDefault="00E80772" w:rsidP="001B7938">
      <w:pPr>
        <w:numPr>
          <w:ilvl w:val="0"/>
          <w:numId w:val="16"/>
        </w:numPr>
      </w:pPr>
      <w:r w:rsidRPr="00E80772">
        <w:t>Plan for processing accumulated backlog</w:t>
      </w:r>
    </w:p>
    <w:p w14:paraId="4A224F2F" w14:textId="77777777" w:rsidR="00450820" w:rsidRPr="00E80772" w:rsidRDefault="00450820" w:rsidP="00450820">
      <w:pPr>
        <w:ind w:left="720"/>
      </w:pPr>
    </w:p>
    <w:p w14:paraId="50FA9086" w14:textId="77777777" w:rsidR="00E80772" w:rsidRPr="004E1D52" w:rsidRDefault="00E80772" w:rsidP="004E1D52">
      <w:pPr>
        <w:rPr>
          <w:rFonts w:ascii="Segoe UI Semibold" w:hAnsi="Segoe UI Semibold" w:cs="Segoe UI Semibold"/>
          <w:color w:val="D34727"/>
          <w:sz w:val="26"/>
          <w:szCs w:val="26"/>
        </w:rPr>
      </w:pPr>
      <w:r w:rsidRPr="004E1D52">
        <w:rPr>
          <w:rFonts w:ascii="Segoe UI Semibold" w:hAnsi="Segoe UI Semibold" w:cs="Segoe UI Semibold"/>
          <w:color w:val="D34727"/>
          <w:sz w:val="26"/>
          <w:szCs w:val="26"/>
        </w:rPr>
        <w:t>Phase 4: Full Restoration</w:t>
      </w:r>
    </w:p>
    <w:p w14:paraId="37874424" w14:textId="1B18F9B9" w:rsidR="00E80772" w:rsidRPr="00E80772" w:rsidRDefault="00E80772" w:rsidP="001B7938">
      <w:pPr>
        <w:numPr>
          <w:ilvl w:val="0"/>
          <w:numId w:val="16"/>
        </w:numPr>
      </w:pPr>
      <w:r w:rsidRPr="00E80772">
        <w:t>Resume normal operating procedures</w:t>
      </w:r>
    </w:p>
    <w:p w14:paraId="5B4DDC4A" w14:textId="767FA60B" w:rsidR="00E80772" w:rsidRPr="00E80772" w:rsidRDefault="00E80772" w:rsidP="001B7938">
      <w:pPr>
        <w:numPr>
          <w:ilvl w:val="0"/>
          <w:numId w:val="16"/>
        </w:numPr>
      </w:pPr>
      <w:r w:rsidRPr="00E80772">
        <w:t>Validate all process functions are working correctly</w:t>
      </w:r>
    </w:p>
    <w:p w14:paraId="5508DA19" w14:textId="3EC0AF9E" w:rsidR="00E80772" w:rsidRPr="00E80772" w:rsidRDefault="00E80772" w:rsidP="001B7938">
      <w:pPr>
        <w:numPr>
          <w:ilvl w:val="0"/>
          <w:numId w:val="16"/>
        </w:numPr>
      </w:pPr>
      <w:r w:rsidRPr="00E80772">
        <w:t>Process backlog from alternate operations period</w:t>
      </w:r>
    </w:p>
    <w:p w14:paraId="4FA3DB68" w14:textId="77A2AD34" w:rsidR="00E80772" w:rsidRPr="00E80772" w:rsidRDefault="00E80772" w:rsidP="001B7938">
      <w:pPr>
        <w:numPr>
          <w:ilvl w:val="0"/>
          <w:numId w:val="16"/>
        </w:numPr>
      </w:pPr>
      <w:r w:rsidRPr="00E80772">
        <w:t>Notify stakeholders of full restoration</w:t>
      </w:r>
    </w:p>
    <w:p w14:paraId="5C24F4F4" w14:textId="2363E7BC" w:rsidR="00E80772" w:rsidRPr="00E80772" w:rsidRDefault="00E80772" w:rsidP="001B7938">
      <w:pPr>
        <w:numPr>
          <w:ilvl w:val="0"/>
          <w:numId w:val="16"/>
        </w:numPr>
      </w:pPr>
      <w:r w:rsidRPr="00E80772">
        <w:t>Document lessons learned and plan improvements</w:t>
      </w:r>
    </w:p>
    <w:p w14:paraId="0F4F8078" w14:textId="77777777" w:rsidR="006D0437" w:rsidRDefault="006D0437">
      <w:pPr>
        <w:spacing w:after="160"/>
      </w:pPr>
    </w:p>
    <w:p w14:paraId="7CC57F51" w14:textId="4C414472" w:rsidR="006D0437" w:rsidRPr="009E03E7" w:rsidRDefault="0063518E" w:rsidP="009E03E7">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Communication Requirements</w:t>
      </w:r>
    </w:p>
    <w:p w14:paraId="4D1559F8" w14:textId="77777777" w:rsidR="009D4B31" w:rsidRPr="005C3687" w:rsidRDefault="009D4B31" w:rsidP="009D4B31">
      <w:pPr>
        <w:rPr>
          <w:b/>
          <w:bCs/>
          <w:sz w:val="24"/>
          <w:szCs w:val="22"/>
        </w:rPr>
      </w:pPr>
      <w:r w:rsidRPr="005C3687">
        <w:rPr>
          <w:b/>
          <w:bCs/>
          <w:sz w:val="24"/>
          <w:szCs w:val="22"/>
        </w:rPr>
        <w:t>Internal Notifications Required</w:t>
      </w:r>
    </w:p>
    <w:p w14:paraId="4C241829" w14:textId="6FC5A2CF" w:rsidR="006430E3" w:rsidRDefault="006430E3" w:rsidP="009D4B31">
      <w:r>
        <w:t>Who needs to be notified when this process is disrupted?</w:t>
      </w:r>
    </w:p>
    <w:tbl>
      <w:tblPr>
        <w:tblStyle w:val="TableGrid"/>
        <w:tblW w:w="0" w:type="auto"/>
        <w:tblInd w:w="108" w:type="dxa"/>
        <w:tblLook w:val="04A0" w:firstRow="1" w:lastRow="0" w:firstColumn="1" w:lastColumn="0" w:noHBand="0" w:noVBand="1"/>
      </w:tblPr>
      <w:tblGrid>
        <w:gridCol w:w="3510"/>
        <w:gridCol w:w="3510"/>
        <w:gridCol w:w="3510"/>
      </w:tblGrid>
      <w:tr w:rsidR="002E2996" w:rsidRPr="00941469" w14:paraId="69869DF5" w14:textId="77777777" w:rsidTr="00EA5866">
        <w:tc>
          <w:tcPr>
            <w:tcW w:w="3510" w:type="dxa"/>
            <w:shd w:val="clear" w:color="auto" w:fill="000000" w:themeFill="text1"/>
            <w:vAlign w:val="bottom"/>
          </w:tcPr>
          <w:p w14:paraId="2F74C4F6" w14:textId="61C10C77" w:rsidR="002E2996" w:rsidRPr="00941469" w:rsidRDefault="00891947" w:rsidP="00EA5866">
            <w:pPr>
              <w:rPr>
                <w:b/>
                <w:bCs/>
                <w:sz w:val="20"/>
                <w:szCs w:val="20"/>
              </w:rPr>
            </w:pPr>
            <w:r>
              <w:rPr>
                <w:b/>
                <w:bCs/>
                <w:sz w:val="20"/>
                <w:szCs w:val="20"/>
              </w:rPr>
              <w:t>Department/Role</w:t>
            </w:r>
          </w:p>
        </w:tc>
        <w:tc>
          <w:tcPr>
            <w:tcW w:w="3510" w:type="dxa"/>
            <w:shd w:val="clear" w:color="auto" w:fill="000000" w:themeFill="text1"/>
            <w:vAlign w:val="bottom"/>
          </w:tcPr>
          <w:p w14:paraId="2DB4F10D" w14:textId="22CC3A9E" w:rsidR="002E2996" w:rsidRPr="00941469" w:rsidRDefault="00891947" w:rsidP="00EA5866">
            <w:pPr>
              <w:jc w:val="center"/>
              <w:rPr>
                <w:b/>
                <w:bCs/>
                <w:sz w:val="20"/>
                <w:szCs w:val="20"/>
              </w:rPr>
            </w:pPr>
            <w:r>
              <w:rPr>
                <w:b/>
                <w:bCs/>
                <w:sz w:val="20"/>
                <w:szCs w:val="20"/>
              </w:rPr>
              <w:t>What They Need to Know</w:t>
            </w:r>
          </w:p>
        </w:tc>
        <w:tc>
          <w:tcPr>
            <w:tcW w:w="3510" w:type="dxa"/>
            <w:shd w:val="clear" w:color="auto" w:fill="000000" w:themeFill="text1"/>
            <w:vAlign w:val="bottom"/>
          </w:tcPr>
          <w:p w14:paraId="119057D7" w14:textId="55FA0875" w:rsidR="002E2996" w:rsidRPr="00941469" w:rsidRDefault="00891947" w:rsidP="00EA5866">
            <w:pPr>
              <w:jc w:val="center"/>
              <w:rPr>
                <w:b/>
                <w:bCs/>
                <w:sz w:val="20"/>
                <w:szCs w:val="20"/>
              </w:rPr>
            </w:pPr>
            <w:r>
              <w:rPr>
                <w:b/>
                <w:bCs/>
                <w:sz w:val="20"/>
                <w:szCs w:val="20"/>
              </w:rPr>
              <w:t>How to Contact</w:t>
            </w:r>
          </w:p>
        </w:tc>
      </w:tr>
      <w:tr w:rsidR="002E2996" w14:paraId="10777C58" w14:textId="77777777" w:rsidTr="00EA5866">
        <w:tc>
          <w:tcPr>
            <w:tcW w:w="3510" w:type="dxa"/>
          </w:tcPr>
          <w:p w14:paraId="6C66AB73" w14:textId="77777777" w:rsidR="002E2996" w:rsidRPr="00941469" w:rsidRDefault="002E2996" w:rsidP="00EA5866">
            <w:pPr>
              <w:rPr>
                <w:sz w:val="20"/>
                <w:szCs w:val="20"/>
              </w:rPr>
            </w:pPr>
          </w:p>
        </w:tc>
        <w:tc>
          <w:tcPr>
            <w:tcW w:w="3510" w:type="dxa"/>
          </w:tcPr>
          <w:p w14:paraId="39CC46C0" w14:textId="77777777" w:rsidR="002E2996" w:rsidRPr="00941469" w:rsidRDefault="002E2996" w:rsidP="00EA5866">
            <w:pPr>
              <w:rPr>
                <w:sz w:val="20"/>
                <w:szCs w:val="20"/>
              </w:rPr>
            </w:pPr>
          </w:p>
        </w:tc>
        <w:tc>
          <w:tcPr>
            <w:tcW w:w="3510" w:type="dxa"/>
          </w:tcPr>
          <w:p w14:paraId="6CC303D9" w14:textId="77777777" w:rsidR="002E2996" w:rsidRPr="00941469" w:rsidRDefault="002E2996" w:rsidP="00EA5866">
            <w:pPr>
              <w:rPr>
                <w:sz w:val="20"/>
                <w:szCs w:val="20"/>
              </w:rPr>
            </w:pPr>
          </w:p>
        </w:tc>
      </w:tr>
      <w:tr w:rsidR="002E2996" w14:paraId="1B9E740A" w14:textId="77777777" w:rsidTr="00EA5866">
        <w:tc>
          <w:tcPr>
            <w:tcW w:w="3510" w:type="dxa"/>
          </w:tcPr>
          <w:p w14:paraId="52E9EDA5" w14:textId="77777777" w:rsidR="002E2996" w:rsidRPr="00941469" w:rsidRDefault="002E2996" w:rsidP="00EA5866">
            <w:pPr>
              <w:rPr>
                <w:sz w:val="20"/>
                <w:szCs w:val="20"/>
              </w:rPr>
            </w:pPr>
          </w:p>
        </w:tc>
        <w:tc>
          <w:tcPr>
            <w:tcW w:w="3510" w:type="dxa"/>
          </w:tcPr>
          <w:p w14:paraId="734EBD30" w14:textId="77777777" w:rsidR="002E2996" w:rsidRPr="00941469" w:rsidRDefault="002E2996" w:rsidP="00EA5866">
            <w:pPr>
              <w:rPr>
                <w:sz w:val="20"/>
                <w:szCs w:val="20"/>
              </w:rPr>
            </w:pPr>
          </w:p>
        </w:tc>
        <w:tc>
          <w:tcPr>
            <w:tcW w:w="3510" w:type="dxa"/>
          </w:tcPr>
          <w:p w14:paraId="2EBCCA02" w14:textId="77777777" w:rsidR="002E2996" w:rsidRPr="00941469" w:rsidRDefault="002E2996" w:rsidP="00EA5866">
            <w:pPr>
              <w:rPr>
                <w:sz w:val="20"/>
                <w:szCs w:val="20"/>
              </w:rPr>
            </w:pPr>
          </w:p>
        </w:tc>
      </w:tr>
      <w:tr w:rsidR="002E2996" w14:paraId="502DA0F9" w14:textId="77777777" w:rsidTr="00EA5866">
        <w:tc>
          <w:tcPr>
            <w:tcW w:w="3510" w:type="dxa"/>
          </w:tcPr>
          <w:p w14:paraId="28D657C9" w14:textId="77777777" w:rsidR="002E2996" w:rsidRPr="00941469" w:rsidRDefault="002E2996" w:rsidP="00EA5866">
            <w:pPr>
              <w:rPr>
                <w:sz w:val="20"/>
                <w:szCs w:val="20"/>
              </w:rPr>
            </w:pPr>
          </w:p>
        </w:tc>
        <w:tc>
          <w:tcPr>
            <w:tcW w:w="3510" w:type="dxa"/>
          </w:tcPr>
          <w:p w14:paraId="41F27DAE" w14:textId="77777777" w:rsidR="002E2996" w:rsidRPr="00941469" w:rsidRDefault="002E2996" w:rsidP="00EA5866">
            <w:pPr>
              <w:rPr>
                <w:sz w:val="20"/>
                <w:szCs w:val="20"/>
              </w:rPr>
            </w:pPr>
          </w:p>
        </w:tc>
        <w:tc>
          <w:tcPr>
            <w:tcW w:w="3510" w:type="dxa"/>
          </w:tcPr>
          <w:p w14:paraId="0ECC56E1" w14:textId="77777777" w:rsidR="002E2996" w:rsidRPr="00941469" w:rsidRDefault="002E2996" w:rsidP="00EA5866">
            <w:pPr>
              <w:rPr>
                <w:sz w:val="20"/>
                <w:szCs w:val="20"/>
              </w:rPr>
            </w:pPr>
          </w:p>
        </w:tc>
      </w:tr>
    </w:tbl>
    <w:p w14:paraId="2A135517" w14:textId="130C0009" w:rsidR="00260708" w:rsidRDefault="00260708" w:rsidP="009D4B31"/>
    <w:p w14:paraId="59042431" w14:textId="6ED01EC0" w:rsidR="009C5A62" w:rsidRPr="005C3687" w:rsidRDefault="009C5A62" w:rsidP="009D4B31">
      <w:pPr>
        <w:rPr>
          <w:b/>
          <w:bCs/>
          <w:sz w:val="24"/>
          <w:szCs w:val="22"/>
        </w:rPr>
      </w:pPr>
      <w:r w:rsidRPr="005C3687">
        <w:rPr>
          <w:b/>
          <w:bCs/>
          <w:sz w:val="24"/>
          <w:szCs w:val="22"/>
        </w:rPr>
        <w:t>External Notifications Required</w:t>
      </w:r>
    </w:p>
    <w:p w14:paraId="31CB53C5" w14:textId="0DA4F750" w:rsidR="009C5A62" w:rsidRDefault="009C5A62" w:rsidP="009D4B31">
      <w:r>
        <w:t>External stakeholders who need to be notified</w:t>
      </w:r>
      <w:r w:rsidR="008149C3">
        <w:t>.</w:t>
      </w:r>
    </w:p>
    <w:tbl>
      <w:tblPr>
        <w:tblStyle w:val="TableGrid"/>
        <w:tblW w:w="0" w:type="auto"/>
        <w:tblInd w:w="108" w:type="dxa"/>
        <w:tblLook w:val="04A0" w:firstRow="1" w:lastRow="0" w:firstColumn="1" w:lastColumn="0" w:noHBand="0" w:noVBand="1"/>
      </w:tblPr>
      <w:tblGrid>
        <w:gridCol w:w="2637"/>
        <w:gridCol w:w="2637"/>
        <w:gridCol w:w="2637"/>
        <w:gridCol w:w="2637"/>
      </w:tblGrid>
      <w:tr w:rsidR="001E4B19" w:rsidRPr="00941469" w14:paraId="31CBF068" w14:textId="77777777" w:rsidTr="00125408">
        <w:trPr>
          <w:trHeight w:val="80"/>
        </w:trPr>
        <w:tc>
          <w:tcPr>
            <w:tcW w:w="2637" w:type="dxa"/>
            <w:shd w:val="clear" w:color="auto" w:fill="000000" w:themeFill="text1"/>
            <w:vAlign w:val="bottom"/>
          </w:tcPr>
          <w:p w14:paraId="168A108F" w14:textId="057A493E" w:rsidR="001E4B19" w:rsidRPr="00941469" w:rsidRDefault="001E4B19" w:rsidP="00EA5866">
            <w:pPr>
              <w:rPr>
                <w:b/>
                <w:bCs/>
                <w:sz w:val="20"/>
                <w:szCs w:val="20"/>
              </w:rPr>
            </w:pPr>
            <w:r>
              <w:rPr>
                <w:b/>
                <w:bCs/>
                <w:sz w:val="20"/>
                <w:szCs w:val="20"/>
              </w:rPr>
              <w:t>Contact</w:t>
            </w:r>
          </w:p>
        </w:tc>
        <w:tc>
          <w:tcPr>
            <w:tcW w:w="2637" w:type="dxa"/>
            <w:shd w:val="clear" w:color="auto" w:fill="000000" w:themeFill="text1"/>
            <w:vAlign w:val="bottom"/>
          </w:tcPr>
          <w:p w14:paraId="49A9EA9B" w14:textId="77777777" w:rsidR="001E4B19" w:rsidRPr="00941469" w:rsidRDefault="001E4B19" w:rsidP="00EA5866">
            <w:pPr>
              <w:jc w:val="center"/>
              <w:rPr>
                <w:b/>
                <w:bCs/>
                <w:sz w:val="20"/>
                <w:szCs w:val="20"/>
              </w:rPr>
            </w:pPr>
            <w:r w:rsidRPr="00941469">
              <w:rPr>
                <w:b/>
                <w:bCs/>
                <w:sz w:val="20"/>
                <w:szCs w:val="20"/>
              </w:rPr>
              <w:t>Contact Information</w:t>
            </w:r>
          </w:p>
        </w:tc>
        <w:tc>
          <w:tcPr>
            <w:tcW w:w="2637" w:type="dxa"/>
            <w:shd w:val="clear" w:color="auto" w:fill="000000" w:themeFill="text1"/>
          </w:tcPr>
          <w:p w14:paraId="5AB93371" w14:textId="7C8B9412" w:rsidR="001E4B19" w:rsidRPr="00941469" w:rsidRDefault="001E4B19" w:rsidP="00EA5866">
            <w:pPr>
              <w:jc w:val="center"/>
              <w:rPr>
                <w:b/>
                <w:bCs/>
                <w:sz w:val="20"/>
                <w:szCs w:val="20"/>
              </w:rPr>
            </w:pPr>
            <w:r>
              <w:rPr>
                <w:b/>
                <w:bCs/>
                <w:sz w:val="20"/>
                <w:szCs w:val="20"/>
              </w:rPr>
              <w:t>What They Need to Know</w:t>
            </w:r>
          </w:p>
        </w:tc>
        <w:tc>
          <w:tcPr>
            <w:tcW w:w="2637" w:type="dxa"/>
            <w:shd w:val="clear" w:color="auto" w:fill="000000" w:themeFill="text1"/>
            <w:vAlign w:val="bottom"/>
          </w:tcPr>
          <w:p w14:paraId="169A200A" w14:textId="1108870C" w:rsidR="001E4B19" w:rsidRPr="00941469" w:rsidRDefault="001E4B19" w:rsidP="00EA5866">
            <w:pPr>
              <w:jc w:val="center"/>
              <w:rPr>
                <w:b/>
                <w:bCs/>
                <w:sz w:val="20"/>
                <w:szCs w:val="20"/>
              </w:rPr>
            </w:pPr>
            <w:r>
              <w:rPr>
                <w:b/>
                <w:bCs/>
                <w:sz w:val="20"/>
                <w:szCs w:val="20"/>
              </w:rPr>
              <w:t>When to Notify</w:t>
            </w:r>
          </w:p>
        </w:tc>
      </w:tr>
      <w:tr w:rsidR="001E4B19" w14:paraId="7AD4DDD5" w14:textId="77777777" w:rsidTr="00125408">
        <w:tc>
          <w:tcPr>
            <w:tcW w:w="2637" w:type="dxa"/>
          </w:tcPr>
          <w:p w14:paraId="77D29846" w14:textId="77777777" w:rsidR="001E4B19" w:rsidRPr="00941469" w:rsidRDefault="001E4B19" w:rsidP="00EA5866">
            <w:pPr>
              <w:rPr>
                <w:sz w:val="20"/>
                <w:szCs w:val="20"/>
              </w:rPr>
            </w:pPr>
          </w:p>
        </w:tc>
        <w:tc>
          <w:tcPr>
            <w:tcW w:w="2637" w:type="dxa"/>
          </w:tcPr>
          <w:p w14:paraId="6528B51B" w14:textId="77777777" w:rsidR="001E4B19" w:rsidRPr="00941469" w:rsidRDefault="001E4B19" w:rsidP="00EA5866">
            <w:pPr>
              <w:rPr>
                <w:sz w:val="20"/>
                <w:szCs w:val="20"/>
              </w:rPr>
            </w:pPr>
          </w:p>
        </w:tc>
        <w:tc>
          <w:tcPr>
            <w:tcW w:w="2637" w:type="dxa"/>
          </w:tcPr>
          <w:p w14:paraId="378342B5" w14:textId="77777777" w:rsidR="001E4B19" w:rsidRPr="00941469" w:rsidRDefault="001E4B19" w:rsidP="00EA5866">
            <w:pPr>
              <w:rPr>
                <w:sz w:val="20"/>
                <w:szCs w:val="20"/>
              </w:rPr>
            </w:pPr>
          </w:p>
        </w:tc>
        <w:tc>
          <w:tcPr>
            <w:tcW w:w="2637" w:type="dxa"/>
          </w:tcPr>
          <w:p w14:paraId="65B8BA6D" w14:textId="32BDD438" w:rsidR="001E4B19" w:rsidRPr="00941469" w:rsidRDefault="001E4B19" w:rsidP="00EA5866">
            <w:pPr>
              <w:rPr>
                <w:sz w:val="20"/>
                <w:szCs w:val="20"/>
              </w:rPr>
            </w:pPr>
          </w:p>
        </w:tc>
      </w:tr>
      <w:tr w:rsidR="001E4B19" w14:paraId="263F8DE1" w14:textId="77777777" w:rsidTr="00125408">
        <w:tc>
          <w:tcPr>
            <w:tcW w:w="2637" w:type="dxa"/>
          </w:tcPr>
          <w:p w14:paraId="534F2658" w14:textId="77777777" w:rsidR="001E4B19" w:rsidRPr="00941469" w:rsidRDefault="001E4B19" w:rsidP="00EA5866">
            <w:pPr>
              <w:rPr>
                <w:sz w:val="20"/>
                <w:szCs w:val="20"/>
              </w:rPr>
            </w:pPr>
          </w:p>
        </w:tc>
        <w:tc>
          <w:tcPr>
            <w:tcW w:w="2637" w:type="dxa"/>
          </w:tcPr>
          <w:p w14:paraId="1E7EE273" w14:textId="77777777" w:rsidR="001E4B19" w:rsidRPr="00941469" w:rsidRDefault="001E4B19" w:rsidP="00EA5866">
            <w:pPr>
              <w:rPr>
                <w:sz w:val="20"/>
                <w:szCs w:val="20"/>
              </w:rPr>
            </w:pPr>
          </w:p>
        </w:tc>
        <w:tc>
          <w:tcPr>
            <w:tcW w:w="2637" w:type="dxa"/>
          </w:tcPr>
          <w:p w14:paraId="35E423A7" w14:textId="77777777" w:rsidR="001E4B19" w:rsidRPr="00941469" w:rsidRDefault="001E4B19" w:rsidP="00EA5866">
            <w:pPr>
              <w:rPr>
                <w:sz w:val="20"/>
                <w:szCs w:val="20"/>
              </w:rPr>
            </w:pPr>
          </w:p>
        </w:tc>
        <w:tc>
          <w:tcPr>
            <w:tcW w:w="2637" w:type="dxa"/>
          </w:tcPr>
          <w:p w14:paraId="04C21F83" w14:textId="4F456FF0" w:rsidR="001E4B19" w:rsidRPr="00941469" w:rsidRDefault="001E4B19" w:rsidP="00EA5866">
            <w:pPr>
              <w:rPr>
                <w:sz w:val="20"/>
                <w:szCs w:val="20"/>
              </w:rPr>
            </w:pPr>
          </w:p>
        </w:tc>
      </w:tr>
      <w:tr w:rsidR="001E4B19" w14:paraId="0D9EC144" w14:textId="77777777" w:rsidTr="00125408">
        <w:tc>
          <w:tcPr>
            <w:tcW w:w="2637" w:type="dxa"/>
          </w:tcPr>
          <w:p w14:paraId="6F32A76F" w14:textId="77777777" w:rsidR="001E4B19" w:rsidRPr="00941469" w:rsidRDefault="001E4B19" w:rsidP="00EA5866">
            <w:pPr>
              <w:rPr>
                <w:sz w:val="20"/>
                <w:szCs w:val="20"/>
              </w:rPr>
            </w:pPr>
          </w:p>
        </w:tc>
        <w:tc>
          <w:tcPr>
            <w:tcW w:w="2637" w:type="dxa"/>
          </w:tcPr>
          <w:p w14:paraId="054E3E18" w14:textId="77777777" w:rsidR="001E4B19" w:rsidRPr="00941469" w:rsidRDefault="001E4B19" w:rsidP="00EA5866">
            <w:pPr>
              <w:rPr>
                <w:sz w:val="20"/>
                <w:szCs w:val="20"/>
              </w:rPr>
            </w:pPr>
          </w:p>
        </w:tc>
        <w:tc>
          <w:tcPr>
            <w:tcW w:w="2637" w:type="dxa"/>
          </w:tcPr>
          <w:p w14:paraId="755054A4" w14:textId="77777777" w:rsidR="001E4B19" w:rsidRPr="00941469" w:rsidRDefault="001E4B19" w:rsidP="00EA5866">
            <w:pPr>
              <w:rPr>
                <w:sz w:val="20"/>
                <w:szCs w:val="20"/>
              </w:rPr>
            </w:pPr>
          </w:p>
        </w:tc>
        <w:tc>
          <w:tcPr>
            <w:tcW w:w="2637" w:type="dxa"/>
          </w:tcPr>
          <w:p w14:paraId="25B0E06F" w14:textId="150ED6BA" w:rsidR="001E4B19" w:rsidRPr="00941469" w:rsidRDefault="001E4B19" w:rsidP="00EA5866">
            <w:pPr>
              <w:rPr>
                <w:sz w:val="20"/>
                <w:szCs w:val="20"/>
              </w:rPr>
            </w:pPr>
          </w:p>
        </w:tc>
      </w:tr>
    </w:tbl>
    <w:p w14:paraId="7B74B9EF" w14:textId="77777777" w:rsidR="005C3687" w:rsidRDefault="005C3687" w:rsidP="009D4B31"/>
    <w:p w14:paraId="6964C46C" w14:textId="6442E45B" w:rsidR="008149C3" w:rsidRPr="00941469" w:rsidRDefault="008149C3" w:rsidP="009D4B31">
      <w:pPr>
        <w:rPr>
          <w:b/>
          <w:bCs/>
          <w:sz w:val="24"/>
          <w:szCs w:val="22"/>
        </w:rPr>
      </w:pPr>
      <w:r w:rsidRPr="00941469">
        <w:rPr>
          <w:b/>
          <w:bCs/>
          <w:sz w:val="24"/>
          <w:szCs w:val="22"/>
        </w:rPr>
        <w:t>Vendor Contact Information</w:t>
      </w:r>
    </w:p>
    <w:tbl>
      <w:tblPr>
        <w:tblStyle w:val="TableGrid"/>
        <w:tblW w:w="0" w:type="auto"/>
        <w:tblInd w:w="108" w:type="dxa"/>
        <w:tblLook w:val="04A0" w:firstRow="1" w:lastRow="0" w:firstColumn="1" w:lastColumn="0" w:noHBand="0" w:noVBand="1"/>
      </w:tblPr>
      <w:tblGrid>
        <w:gridCol w:w="3510"/>
        <w:gridCol w:w="3510"/>
        <w:gridCol w:w="3510"/>
      </w:tblGrid>
      <w:tr w:rsidR="00941469" w:rsidRPr="00941469" w14:paraId="0FCC67DD" w14:textId="77777777" w:rsidTr="00941469">
        <w:tc>
          <w:tcPr>
            <w:tcW w:w="3510" w:type="dxa"/>
            <w:shd w:val="clear" w:color="auto" w:fill="000000" w:themeFill="text1"/>
            <w:vAlign w:val="bottom"/>
          </w:tcPr>
          <w:p w14:paraId="50B1CBB7" w14:textId="055FE30E" w:rsidR="00941469" w:rsidRPr="00941469" w:rsidRDefault="00941469" w:rsidP="00941469">
            <w:pPr>
              <w:rPr>
                <w:b/>
                <w:bCs/>
                <w:sz w:val="20"/>
                <w:szCs w:val="20"/>
              </w:rPr>
            </w:pPr>
            <w:r w:rsidRPr="00941469">
              <w:rPr>
                <w:b/>
                <w:bCs/>
                <w:sz w:val="20"/>
                <w:szCs w:val="20"/>
              </w:rPr>
              <w:t>Vendor</w:t>
            </w:r>
          </w:p>
        </w:tc>
        <w:tc>
          <w:tcPr>
            <w:tcW w:w="3510" w:type="dxa"/>
            <w:shd w:val="clear" w:color="auto" w:fill="000000" w:themeFill="text1"/>
            <w:vAlign w:val="bottom"/>
          </w:tcPr>
          <w:p w14:paraId="087316FF" w14:textId="1FFDF5DC" w:rsidR="00941469" w:rsidRPr="00941469" w:rsidRDefault="00941469" w:rsidP="00941469">
            <w:pPr>
              <w:jc w:val="center"/>
              <w:rPr>
                <w:b/>
                <w:bCs/>
                <w:sz w:val="20"/>
                <w:szCs w:val="20"/>
              </w:rPr>
            </w:pPr>
            <w:r w:rsidRPr="00941469">
              <w:rPr>
                <w:b/>
                <w:bCs/>
                <w:sz w:val="20"/>
                <w:szCs w:val="20"/>
              </w:rPr>
              <w:t>Contact Information</w:t>
            </w:r>
          </w:p>
        </w:tc>
        <w:tc>
          <w:tcPr>
            <w:tcW w:w="3510" w:type="dxa"/>
            <w:shd w:val="clear" w:color="auto" w:fill="000000" w:themeFill="text1"/>
            <w:vAlign w:val="bottom"/>
          </w:tcPr>
          <w:p w14:paraId="4245EE1B" w14:textId="755F60EE" w:rsidR="00941469" w:rsidRPr="00941469" w:rsidRDefault="00941469" w:rsidP="00941469">
            <w:pPr>
              <w:jc w:val="center"/>
              <w:rPr>
                <w:b/>
                <w:bCs/>
                <w:sz w:val="20"/>
                <w:szCs w:val="20"/>
              </w:rPr>
            </w:pPr>
            <w:r w:rsidRPr="00941469">
              <w:rPr>
                <w:b/>
                <w:bCs/>
                <w:sz w:val="20"/>
                <w:szCs w:val="20"/>
              </w:rPr>
              <w:t>Role in Recovery</w:t>
            </w:r>
          </w:p>
        </w:tc>
      </w:tr>
      <w:tr w:rsidR="00941469" w14:paraId="1ACE2F4F" w14:textId="77777777" w:rsidTr="00941469">
        <w:tc>
          <w:tcPr>
            <w:tcW w:w="3510" w:type="dxa"/>
          </w:tcPr>
          <w:p w14:paraId="2FB94BE6" w14:textId="77777777" w:rsidR="00941469" w:rsidRPr="00941469" w:rsidRDefault="00941469" w:rsidP="009D4B31">
            <w:pPr>
              <w:rPr>
                <w:sz w:val="20"/>
                <w:szCs w:val="20"/>
              </w:rPr>
            </w:pPr>
          </w:p>
        </w:tc>
        <w:tc>
          <w:tcPr>
            <w:tcW w:w="3510" w:type="dxa"/>
          </w:tcPr>
          <w:p w14:paraId="382DC6E5" w14:textId="77777777" w:rsidR="00941469" w:rsidRPr="00941469" w:rsidRDefault="00941469" w:rsidP="009D4B31">
            <w:pPr>
              <w:rPr>
                <w:sz w:val="20"/>
                <w:szCs w:val="20"/>
              </w:rPr>
            </w:pPr>
          </w:p>
        </w:tc>
        <w:tc>
          <w:tcPr>
            <w:tcW w:w="3510" w:type="dxa"/>
          </w:tcPr>
          <w:p w14:paraId="4F340C71" w14:textId="77777777" w:rsidR="00941469" w:rsidRPr="00941469" w:rsidRDefault="00941469" w:rsidP="009D4B31">
            <w:pPr>
              <w:rPr>
                <w:sz w:val="20"/>
                <w:szCs w:val="20"/>
              </w:rPr>
            </w:pPr>
          </w:p>
        </w:tc>
      </w:tr>
      <w:tr w:rsidR="00941469" w14:paraId="57CCBFF3" w14:textId="77777777" w:rsidTr="00941469">
        <w:tc>
          <w:tcPr>
            <w:tcW w:w="3510" w:type="dxa"/>
          </w:tcPr>
          <w:p w14:paraId="72F99E85" w14:textId="77777777" w:rsidR="00941469" w:rsidRPr="00941469" w:rsidRDefault="00941469" w:rsidP="009D4B31">
            <w:pPr>
              <w:rPr>
                <w:sz w:val="20"/>
                <w:szCs w:val="20"/>
              </w:rPr>
            </w:pPr>
          </w:p>
        </w:tc>
        <w:tc>
          <w:tcPr>
            <w:tcW w:w="3510" w:type="dxa"/>
          </w:tcPr>
          <w:p w14:paraId="4B61A03D" w14:textId="77777777" w:rsidR="00941469" w:rsidRPr="00941469" w:rsidRDefault="00941469" w:rsidP="009D4B31">
            <w:pPr>
              <w:rPr>
                <w:sz w:val="20"/>
                <w:szCs w:val="20"/>
              </w:rPr>
            </w:pPr>
          </w:p>
        </w:tc>
        <w:tc>
          <w:tcPr>
            <w:tcW w:w="3510" w:type="dxa"/>
          </w:tcPr>
          <w:p w14:paraId="7B4D1933" w14:textId="77777777" w:rsidR="00941469" w:rsidRPr="00941469" w:rsidRDefault="00941469" w:rsidP="009D4B31">
            <w:pPr>
              <w:rPr>
                <w:sz w:val="20"/>
                <w:szCs w:val="20"/>
              </w:rPr>
            </w:pPr>
          </w:p>
        </w:tc>
      </w:tr>
      <w:tr w:rsidR="00941469" w14:paraId="6B172769" w14:textId="77777777" w:rsidTr="00941469">
        <w:tc>
          <w:tcPr>
            <w:tcW w:w="3510" w:type="dxa"/>
          </w:tcPr>
          <w:p w14:paraId="143997E9" w14:textId="77777777" w:rsidR="00941469" w:rsidRPr="00941469" w:rsidRDefault="00941469" w:rsidP="009D4B31">
            <w:pPr>
              <w:rPr>
                <w:sz w:val="20"/>
                <w:szCs w:val="20"/>
              </w:rPr>
            </w:pPr>
          </w:p>
        </w:tc>
        <w:tc>
          <w:tcPr>
            <w:tcW w:w="3510" w:type="dxa"/>
          </w:tcPr>
          <w:p w14:paraId="00858ACF" w14:textId="77777777" w:rsidR="00941469" w:rsidRPr="00941469" w:rsidRDefault="00941469" w:rsidP="009D4B31">
            <w:pPr>
              <w:rPr>
                <w:sz w:val="20"/>
                <w:szCs w:val="20"/>
              </w:rPr>
            </w:pPr>
          </w:p>
        </w:tc>
        <w:tc>
          <w:tcPr>
            <w:tcW w:w="3510" w:type="dxa"/>
          </w:tcPr>
          <w:p w14:paraId="1E2ACD6A" w14:textId="77777777" w:rsidR="00941469" w:rsidRPr="00941469" w:rsidRDefault="00941469" w:rsidP="009D4B31">
            <w:pPr>
              <w:rPr>
                <w:sz w:val="20"/>
                <w:szCs w:val="20"/>
              </w:rPr>
            </w:pPr>
          </w:p>
        </w:tc>
      </w:tr>
    </w:tbl>
    <w:p w14:paraId="1CE0AD42" w14:textId="77777777" w:rsidR="008149C3" w:rsidRDefault="008149C3" w:rsidP="009D4B31"/>
    <w:p w14:paraId="1DDC9A44" w14:textId="614700EC" w:rsidR="00A576CB" w:rsidRPr="009E03E7" w:rsidRDefault="009D3401" w:rsidP="009E03E7">
      <w:pPr>
        <w:rPr>
          <w:rFonts w:ascii="Segoe UI Semibold" w:hAnsi="Segoe UI Semibold" w:cs="Segoe UI Semibold"/>
          <w:color w:val="A8353A"/>
          <w:sz w:val="30"/>
          <w:szCs w:val="30"/>
        </w:rPr>
      </w:pPr>
      <w:r w:rsidRPr="009E03E7">
        <w:rPr>
          <w:rFonts w:ascii="Segoe UI Semibold" w:hAnsi="Segoe UI Semibold" w:cs="Segoe UI Semibold"/>
          <w:color w:val="A8353A"/>
          <w:sz w:val="30"/>
          <w:szCs w:val="30"/>
        </w:rPr>
        <w:t xml:space="preserve">Process Continuity Plan </w:t>
      </w:r>
      <w:r w:rsidR="00A576CB" w:rsidRPr="009E03E7">
        <w:rPr>
          <w:rFonts w:ascii="Segoe UI Semibold" w:hAnsi="Segoe UI Semibold" w:cs="Segoe UI Semibold"/>
          <w:color w:val="A8353A"/>
          <w:sz w:val="30"/>
          <w:szCs w:val="30"/>
        </w:rPr>
        <w:t>Revision History</w:t>
      </w:r>
    </w:p>
    <w:tbl>
      <w:tblPr>
        <w:tblStyle w:val="TableGrid"/>
        <w:tblW w:w="10530" w:type="dxa"/>
        <w:tblInd w:w="108" w:type="dxa"/>
        <w:tblLook w:val="04A0" w:firstRow="1" w:lastRow="0" w:firstColumn="1" w:lastColumn="0" w:noHBand="0" w:noVBand="1"/>
      </w:tblPr>
      <w:tblGrid>
        <w:gridCol w:w="1008"/>
        <w:gridCol w:w="1440"/>
        <w:gridCol w:w="5922"/>
        <w:gridCol w:w="2160"/>
      </w:tblGrid>
      <w:tr w:rsidR="006F2AE2" w:rsidRPr="00822C7E" w14:paraId="5DC44FF9" w14:textId="77777777" w:rsidTr="006F2AE2">
        <w:tc>
          <w:tcPr>
            <w:tcW w:w="1008" w:type="dxa"/>
            <w:shd w:val="clear" w:color="auto" w:fill="000000" w:themeFill="text1"/>
            <w:vAlign w:val="bottom"/>
          </w:tcPr>
          <w:p w14:paraId="0C7BAA5E" w14:textId="68BDC22B" w:rsidR="00822C7E" w:rsidRPr="00822C7E" w:rsidRDefault="00822C7E" w:rsidP="00822C7E">
            <w:pPr>
              <w:jc w:val="center"/>
              <w:rPr>
                <w:b/>
                <w:bCs/>
                <w:sz w:val="20"/>
                <w:szCs w:val="20"/>
              </w:rPr>
            </w:pPr>
            <w:r w:rsidRPr="00822C7E">
              <w:rPr>
                <w:b/>
                <w:bCs/>
                <w:sz w:val="20"/>
                <w:szCs w:val="20"/>
              </w:rPr>
              <w:t>Version</w:t>
            </w:r>
          </w:p>
        </w:tc>
        <w:tc>
          <w:tcPr>
            <w:tcW w:w="1440" w:type="dxa"/>
            <w:shd w:val="clear" w:color="auto" w:fill="000000" w:themeFill="text1"/>
            <w:vAlign w:val="bottom"/>
          </w:tcPr>
          <w:p w14:paraId="7F439B48" w14:textId="3B163C7E" w:rsidR="00822C7E" w:rsidRPr="00822C7E" w:rsidRDefault="00822C7E" w:rsidP="00822C7E">
            <w:pPr>
              <w:jc w:val="center"/>
              <w:rPr>
                <w:b/>
                <w:bCs/>
                <w:sz w:val="20"/>
                <w:szCs w:val="20"/>
              </w:rPr>
            </w:pPr>
            <w:r w:rsidRPr="00822C7E">
              <w:rPr>
                <w:b/>
                <w:bCs/>
                <w:sz w:val="20"/>
                <w:szCs w:val="20"/>
              </w:rPr>
              <w:t>Date</w:t>
            </w:r>
          </w:p>
        </w:tc>
        <w:tc>
          <w:tcPr>
            <w:tcW w:w="5922" w:type="dxa"/>
            <w:shd w:val="clear" w:color="auto" w:fill="000000" w:themeFill="text1"/>
            <w:vAlign w:val="bottom"/>
          </w:tcPr>
          <w:p w14:paraId="5FA90FC4" w14:textId="7300BEF9" w:rsidR="00822C7E" w:rsidRPr="00822C7E" w:rsidRDefault="00822C7E" w:rsidP="00822C7E">
            <w:pPr>
              <w:jc w:val="center"/>
              <w:rPr>
                <w:b/>
                <w:bCs/>
                <w:sz w:val="20"/>
                <w:szCs w:val="20"/>
              </w:rPr>
            </w:pPr>
            <w:r w:rsidRPr="00822C7E">
              <w:rPr>
                <w:b/>
                <w:bCs/>
                <w:sz w:val="20"/>
                <w:szCs w:val="20"/>
              </w:rPr>
              <w:t>Description of Changes</w:t>
            </w:r>
          </w:p>
        </w:tc>
        <w:tc>
          <w:tcPr>
            <w:tcW w:w="2160" w:type="dxa"/>
            <w:shd w:val="clear" w:color="auto" w:fill="000000" w:themeFill="text1"/>
            <w:vAlign w:val="bottom"/>
          </w:tcPr>
          <w:p w14:paraId="73CEC0B8" w14:textId="438D7C31" w:rsidR="00822C7E" w:rsidRPr="00822C7E" w:rsidRDefault="00822C7E" w:rsidP="00822C7E">
            <w:pPr>
              <w:jc w:val="center"/>
              <w:rPr>
                <w:b/>
                <w:bCs/>
                <w:sz w:val="20"/>
                <w:szCs w:val="20"/>
              </w:rPr>
            </w:pPr>
            <w:r w:rsidRPr="00822C7E">
              <w:rPr>
                <w:b/>
                <w:bCs/>
                <w:sz w:val="20"/>
                <w:szCs w:val="20"/>
              </w:rPr>
              <w:t>Updated By</w:t>
            </w:r>
          </w:p>
        </w:tc>
      </w:tr>
      <w:tr w:rsidR="00822C7E" w:rsidRPr="00822C7E" w14:paraId="4C257E8F" w14:textId="77777777" w:rsidTr="006F2AE2">
        <w:tc>
          <w:tcPr>
            <w:tcW w:w="1008" w:type="dxa"/>
          </w:tcPr>
          <w:p w14:paraId="4F3CEA7C" w14:textId="74A9C031" w:rsidR="00822C7E" w:rsidRPr="00822C7E" w:rsidRDefault="006F2AE2" w:rsidP="00822C7E">
            <w:pPr>
              <w:rPr>
                <w:sz w:val="20"/>
                <w:szCs w:val="20"/>
              </w:rPr>
            </w:pPr>
            <w:r>
              <w:rPr>
                <w:sz w:val="20"/>
                <w:szCs w:val="20"/>
              </w:rPr>
              <w:t>1.0</w:t>
            </w:r>
          </w:p>
        </w:tc>
        <w:tc>
          <w:tcPr>
            <w:tcW w:w="1440" w:type="dxa"/>
          </w:tcPr>
          <w:p w14:paraId="6EFC6784" w14:textId="77777777" w:rsidR="00822C7E" w:rsidRPr="00822C7E" w:rsidRDefault="00822C7E" w:rsidP="00822C7E">
            <w:pPr>
              <w:rPr>
                <w:sz w:val="20"/>
                <w:szCs w:val="20"/>
              </w:rPr>
            </w:pPr>
          </w:p>
        </w:tc>
        <w:tc>
          <w:tcPr>
            <w:tcW w:w="5922" w:type="dxa"/>
          </w:tcPr>
          <w:p w14:paraId="641C364D" w14:textId="3B6290C6" w:rsidR="00822C7E" w:rsidRPr="00822C7E" w:rsidRDefault="006F2AE2" w:rsidP="00822C7E">
            <w:pPr>
              <w:rPr>
                <w:sz w:val="20"/>
                <w:szCs w:val="20"/>
              </w:rPr>
            </w:pPr>
            <w:r>
              <w:rPr>
                <w:sz w:val="20"/>
                <w:szCs w:val="20"/>
              </w:rPr>
              <w:t>Initial Plan Creation</w:t>
            </w:r>
          </w:p>
        </w:tc>
        <w:tc>
          <w:tcPr>
            <w:tcW w:w="2160" w:type="dxa"/>
          </w:tcPr>
          <w:p w14:paraId="295C11D9" w14:textId="77777777" w:rsidR="00822C7E" w:rsidRPr="00822C7E" w:rsidRDefault="00822C7E" w:rsidP="00822C7E">
            <w:pPr>
              <w:rPr>
                <w:sz w:val="20"/>
                <w:szCs w:val="20"/>
              </w:rPr>
            </w:pPr>
          </w:p>
        </w:tc>
      </w:tr>
      <w:tr w:rsidR="00822C7E" w:rsidRPr="00822C7E" w14:paraId="0BB0D69E" w14:textId="77777777" w:rsidTr="006F2AE2">
        <w:tc>
          <w:tcPr>
            <w:tcW w:w="1008" w:type="dxa"/>
          </w:tcPr>
          <w:p w14:paraId="55750DCA" w14:textId="77777777" w:rsidR="00822C7E" w:rsidRPr="00822C7E" w:rsidRDefault="00822C7E" w:rsidP="00822C7E">
            <w:pPr>
              <w:rPr>
                <w:sz w:val="20"/>
                <w:szCs w:val="20"/>
              </w:rPr>
            </w:pPr>
          </w:p>
        </w:tc>
        <w:tc>
          <w:tcPr>
            <w:tcW w:w="1440" w:type="dxa"/>
          </w:tcPr>
          <w:p w14:paraId="069ED00F" w14:textId="77777777" w:rsidR="00822C7E" w:rsidRPr="00822C7E" w:rsidRDefault="00822C7E" w:rsidP="00822C7E">
            <w:pPr>
              <w:rPr>
                <w:sz w:val="20"/>
                <w:szCs w:val="20"/>
              </w:rPr>
            </w:pPr>
          </w:p>
        </w:tc>
        <w:tc>
          <w:tcPr>
            <w:tcW w:w="5922" w:type="dxa"/>
          </w:tcPr>
          <w:p w14:paraId="15A0827A" w14:textId="77777777" w:rsidR="00822C7E" w:rsidRPr="00822C7E" w:rsidRDefault="00822C7E" w:rsidP="00822C7E">
            <w:pPr>
              <w:rPr>
                <w:sz w:val="20"/>
                <w:szCs w:val="20"/>
              </w:rPr>
            </w:pPr>
          </w:p>
        </w:tc>
        <w:tc>
          <w:tcPr>
            <w:tcW w:w="2160" w:type="dxa"/>
          </w:tcPr>
          <w:p w14:paraId="49BA508C" w14:textId="77777777" w:rsidR="00822C7E" w:rsidRPr="00822C7E" w:rsidRDefault="00822C7E" w:rsidP="00822C7E">
            <w:pPr>
              <w:rPr>
                <w:sz w:val="20"/>
                <w:szCs w:val="20"/>
              </w:rPr>
            </w:pPr>
          </w:p>
        </w:tc>
      </w:tr>
      <w:tr w:rsidR="00822C7E" w:rsidRPr="00822C7E" w14:paraId="51A4004F" w14:textId="77777777" w:rsidTr="006F2AE2">
        <w:tc>
          <w:tcPr>
            <w:tcW w:w="1008" w:type="dxa"/>
          </w:tcPr>
          <w:p w14:paraId="1A261104" w14:textId="77777777" w:rsidR="00822C7E" w:rsidRPr="00822C7E" w:rsidRDefault="00822C7E" w:rsidP="00822C7E">
            <w:pPr>
              <w:rPr>
                <w:sz w:val="20"/>
                <w:szCs w:val="20"/>
              </w:rPr>
            </w:pPr>
          </w:p>
        </w:tc>
        <w:tc>
          <w:tcPr>
            <w:tcW w:w="1440" w:type="dxa"/>
          </w:tcPr>
          <w:p w14:paraId="416780F9" w14:textId="77777777" w:rsidR="00822C7E" w:rsidRPr="00822C7E" w:rsidRDefault="00822C7E" w:rsidP="00822C7E">
            <w:pPr>
              <w:rPr>
                <w:sz w:val="20"/>
                <w:szCs w:val="20"/>
              </w:rPr>
            </w:pPr>
          </w:p>
        </w:tc>
        <w:tc>
          <w:tcPr>
            <w:tcW w:w="5922" w:type="dxa"/>
          </w:tcPr>
          <w:p w14:paraId="3ACBA4FA" w14:textId="77777777" w:rsidR="00822C7E" w:rsidRPr="00822C7E" w:rsidRDefault="00822C7E" w:rsidP="00822C7E">
            <w:pPr>
              <w:rPr>
                <w:sz w:val="20"/>
                <w:szCs w:val="20"/>
              </w:rPr>
            </w:pPr>
          </w:p>
        </w:tc>
        <w:tc>
          <w:tcPr>
            <w:tcW w:w="2160" w:type="dxa"/>
          </w:tcPr>
          <w:p w14:paraId="3184E077" w14:textId="77777777" w:rsidR="00822C7E" w:rsidRPr="00822C7E" w:rsidRDefault="00822C7E" w:rsidP="00822C7E">
            <w:pPr>
              <w:rPr>
                <w:sz w:val="20"/>
                <w:szCs w:val="20"/>
              </w:rPr>
            </w:pPr>
          </w:p>
        </w:tc>
      </w:tr>
      <w:tr w:rsidR="00822C7E" w:rsidRPr="00822C7E" w14:paraId="06D9A41B" w14:textId="77777777" w:rsidTr="006F2AE2">
        <w:tc>
          <w:tcPr>
            <w:tcW w:w="1008" w:type="dxa"/>
          </w:tcPr>
          <w:p w14:paraId="1BACB0B1" w14:textId="77777777" w:rsidR="00822C7E" w:rsidRPr="00822C7E" w:rsidRDefault="00822C7E" w:rsidP="00822C7E">
            <w:pPr>
              <w:rPr>
                <w:sz w:val="20"/>
                <w:szCs w:val="20"/>
              </w:rPr>
            </w:pPr>
          </w:p>
        </w:tc>
        <w:tc>
          <w:tcPr>
            <w:tcW w:w="1440" w:type="dxa"/>
          </w:tcPr>
          <w:p w14:paraId="4B032F8C" w14:textId="77777777" w:rsidR="00822C7E" w:rsidRPr="00822C7E" w:rsidRDefault="00822C7E" w:rsidP="00822C7E">
            <w:pPr>
              <w:rPr>
                <w:sz w:val="20"/>
                <w:szCs w:val="20"/>
              </w:rPr>
            </w:pPr>
          </w:p>
        </w:tc>
        <w:tc>
          <w:tcPr>
            <w:tcW w:w="5922" w:type="dxa"/>
          </w:tcPr>
          <w:p w14:paraId="5443DF01" w14:textId="77777777" w:rsidR="00822C7E" w:rsidRPr="00822C7E" w:rsidRDefault="00822C7E" w:rsidP="00822C7E">
            <w:pPr>
              <w:rPr>
                <w:sz w:val="20"/>
                <w:szCs w:val="20"/>
              </w:rPr>
            </w:pPr>
          </w:p>
        </w:tc>
        <w:tc>
          <w:tcPr>
            <w:tcW w:w="2160" w:type="dxa"/>
          </w:tcPr>
          <w:p w14:paraId="4ACF1EB3" w14:textId="77777777" w:rsidR="00822C7E" w:rsidRPr="00822C7E" w:rsidRDefault="00822C7E" w:rsidP="00822C7E">
            <w:pPr>
              <w:rPr>
                <w:sz w:val="20"/>
                <w:szCs w:val="20"/>
              </w:rPr>
            </w:pPr>
          </w:p>
        </w:tc>
      </w:tr>
      <w:tr w:rsidR="00822C7E" w:rsidRPr="00822C7E" w14:paraId="39681103" w14:textId="77777777" w:rsidTr="006F2AE2">
        <w:tc>
          <w:tcPr>
            <w:tcW w:w="1008" w:type="dxa"/>
          </w:tcPr>
          <w:p w14:paraId="66794293" w14:textId="77777777" w:rsidR="00822C7E" w:rsidRPr="00822C7E" w:rsidRDefault="00822C7E" w:rsidP="00822C7E">
            <w:pPr>
              <w:rPr>
                <w:sz w:val="20"/>
                <w:szCs w:val="20"/>
              </w:rPr>
            </w:pPr>
          </w:p>
        </w:tc>
        <w:tc>
          <w:tcPr>
            <w:tcW w:w="1440" w:type="dxa"/>
          </w:tcPr>
          <w:p w14:paraId="54FBE608" w14:textId="77777777" w:rsidR="00822C7E" w:rsidRPr="00822C7E" w:rsidRDefault="00822C7E" w:rsidP="00822C7E">
            <w:pPr>
              <w:rPr>
                <w:sz w:val="20"/>
                <w:szCs w:val="20"/>
              </w:rPr>
            </w:pPr>
          </w:p>
        </w:tc>
        <w:tc>
          <w:tcPr>
            <w:tcW w:w="5922" w:type="dxa"/>
          </w:tcPr>
          <w:p w14:paraId="5EB49892" w14:textId="77777777" w:rsidR="00822C7E" w:rsidRPr="00822C7E" w:rsidRDefault="00822C7E" w:rsidP="00822C7E">
            <w:pPr>
              <w:rPr>
                <w:sz w:val="20"/>
                <w:szCs w:val="20"/>
              </w:rPr>
            </w:pPr>
          </w:p>
        </w:tc>
        <w:tc>
          <w:tcPr>
            <w:tcW w:w="2160" w:type="dxa"/>
          </w:tcPr>
          <w:p w14:paraId="514E06CF" w14:textId="77777777" w:rsidR="00822C7E" w:rsidRPr="00822C7E" w:rsidRDefault="00822C7E" w:rsidP="00822C7E">
            <w:pPr>
              <w:rPr>
                <w:sz w:val="20"/>
                <w:szCs w:val="20"/>
              </w:rPr>
            </w:pPr>
          </w:p>
        </w:tc>
      </w:tr>
    </w:tbl>
    <w:p w14:paraId="05B993B9" w14:textId="77777777" w:rsidR="00822C7E" w:rsidRPr="00822C7E" w:rsidRDefault="00822C7E" w:rsidP="00822C7E"/>
    <w:p w14:paraId="22C2C5E3" w14:textId="45B72393" w:rsidR="005C3687" w:rsidRDefault="005C3687">
      <w:pPr>
        <w:spacing w:after="160"/>
      </w:pPr>
      <w:r>
        <w:br w:type="page"/>
      </w:r>
    </w:p>
    <w:p w14:paraId="2F374EBD" w14:textId="7AD105C2" w:rsidR="005220CE" w:rsidRDefault="006B67A8" w:rsidP="00F7378F">
      <w:pPr>
        <w:pStyle w:val="Heading1"/>
      </w:pPr>
      <w:bookmarkStart w:id="28" w:name="_Toc203138300"/>
      <w:r>
        <w:lastRenderedPageBreak/>
        <w:t xml:space="preserve">APPENDIX A: </w:t>
      </w:r>
      <w:r w:rsidR="0022459F">
        <w:t xml:space="preserve">Internal </w:t>
      </w:r>
      <w:r w:rsidR="00F7378F">
        <w:t>Contact Information</w:t>
      </w:r>
      <w:bookmarkEnd w:id="28"/>
    </w:p>
    <w:p w14:paraId="77D47131" w14:textId="05848B48" w:rsidR="005220CE" w:rsidRPr="00FE69A3" w:rsidRDefault="005220CE" w:rsidP="005220CE">
      <w:pPr>
        <w:pStyle w:val="Heading2"/>
      </w:pPr>
      <w:bookmarkStart w:id="29" w:name="_Toc203138301"/>
      <w:r w:rsidRPr="00FE69A3">
        <w:t>Emergency Call Tree</w:t>
      </w:r>
      <w:bookmarkEnd w:id="29"/>
    </w:p>
    <w:p w14:paraId="2C074F0D" w14:textId="77777777" w:rsidR="005220CE" w:rsidRPr="00FE69A3" w:rsidRDefault="005220CE" w:rsidP="005220CE">
      <w:r w:rsidRPr="00FE69A3">
        <w:rPr>
          <w:b/>
          <w:bCs/>
        </w:rPr>
        <w:t>Notification Sequence:</w:t>
      </w:r>
    </w:p>
    <w:p w14:paraId="2F706F14" w14:textId="77777777" w:rsidR="005220CE" w:rsidRPr="00FE69A3" w:rsidRDefault="005220CE" w:rsidP="001B7938">
      <w:pPr>
        <w:numPr>
          <w:ilvl w:val="0"/>
          <w:numId w:val="10"/>
        </w:numPr>
      </w:pPr>
      <w:r w:rsidRPr="00FE69A3">
        <w:t>[Position] notifies → [Positions]</w:t>
      </w:r>
    </w:p>
    <w:p w14:paraId="07622571" w14:textId="77777777" w:rsidR="005220CE" w:rsidRPr="00FE69A3" w:rsidRDefault="005220CE" w:rsidP="001B7938">
      <w:pPr>
        <w:numPr>
          <w:ilvl w:val="0"/>
          <w:numId w:val="10"/>
        </w:numPr>
      </w:pPr>
      <w:r w:rsidRPr="00FE69A3">
        <w:t>[Positions] notify → [Positions]</w:t>
      </w:r>
    </w:p>
    <w:p w14:paraId="5B4304FD" w14:textId="77777777" w:rsidR="005220CE" w:rsidRDefault="005220CE" w:rsidP="001B7938">
      <w:pPr>
        <w:numPr>
          <w:ilvl w:val="0"/>
          <w:numId w:val="10"/>
        </w:numPr>
      </w:pPr>
      <w:r w:rsidRPr="00FE69A3">
        <w:t>[Positions] notify → [All remaining staff]</w:t>
      </w:r>
    </w:p>
    <w:p w14:paraId="68C29B1A" w14:textId="77777777" w:rsidR="005220CE" w:rsidRPr="00FE69A3" w:rsidRDefault="005220CE" w:rsidP="005220CE">
      <w:pPr>
        <w:ind w:left="720"/>
      </w:pPr>
    </w:p>
    <w:p w14:paraId="35234CCE" w14:textId="77777777" w:rsidR="005220CE" w:rsidRPr="00FE69A3" w:rsidRDefault="005220CE" w:rsidP="005220CE">
      <w:r w:rsidRPr="00FE69A3">
        <w:rPr>
          <w:b/>
          <w:bCs/>
        </w:rPr>
        <w:t>Call Tree Backup:</w:t>
      </w:r>
      <w:r w:rsidRPr="00FE69A3">
        <w:t xml:space="preserve"> If primary call tree fails: [Alternative notification method]</w:t>
      </w:r>
    </w:p>
    <w:p w14:paraId="2551F146" w14:textId="77777777" w:rsidR="0022459F" w:rsidRDefault="0022459F" w:rsidP="005220CE"/>
    <w:p w14:paraId="745D3801" w14:textId="77777777" w:rsidR="0022459F" w:rsidRDefault="0022459F" w:rsidP="00F80613">
      <w:pPr>
        <w:pStyle w:val="Heading2"/>
      </w:pPr>
      <w:bookmarkStart w:id="30" w:name="_Toc203138302"/>
      <w:r>
        <w:t>Internal Call Tree</w:t>
      </w:r>
      <w:bookmarkEnd w:id="30"/>
    </w:p>
    <w:p w14:paraId="0FBE08CB" w14:textId="77777777" w:rsidR="007A0CAD" w:rsidRDefault="004B3C5F" w:rsidP="005220CE">
      <w:r>
        <w:t xml:space="preserve">Instructions: </w:t>
      </w:r>
      <w:r w:rsidR="00F80613">
        <w:t>Insert a table</w:t>
      </w:r>
      <w:r>
        <w:t xml:space="preserve"> that lists all employee names with contact information </w:t>
      </w:r>
      <w:r w:rsidR="007A0CAD">
        <w:t>including</w:t>
      </w:r>
      <w:r>
        <w:t xml:space="preserve"> personal contact information.  </w:t>
      </w:r>
      <w:r w:rsidR="007A0CAD">
        <w:t xml:space="preserve">This could also be done via a separate document.  </w:t>
      </w:r>
    </w:p>
    <w:p w14:paraId="02365335" w14:textId="77777777" w:rsidR="007A0CAD" w:rsidRDefault="007A0CAD" w:rsidP="005220CE"/>
    <w:p w14:paraId="7614AB9A" w14:textId="5797EAA7" w:rsidR="005D12D0" w:rsidRDefault="006B67A8" w:rsidP="005D12D0">
      <w:pPr>
        <w:pStyle w:val="Heading1"/>
      </w:pPr>
      <w:bookmarkStart w:id="31" w:name="_Toc203138303"/>
      <w:r>
        <w:t xml:space="preserve">APPENDIX B: </w:t>
      </w:r>
      <w:r w:rsidR="005D12D0">
        <w:t>External Contacts</w:t>
      </w:r>
      <w:bookmarkEnd w:id="31"/>
    </w:p>
    <w:p w14:paraId="5834E6D4" w14:textId="77777777" w:rsidR="00E705DB" w:rsidRDefault="005D12D0" w:rsidP="005220CE">
      <w:r>
        <w:t xml:space="preserve">Instructions: Keep a list of contact information for </w:t>
      </w:r>
      <w:r w:rsidR="00125408">
        <w:t xml:space="preserve">external stakeholders and/or key vendors. </w:t>
      </w:r>
    </w:p>
    <w:p w14:paraId="03A659CE" w14:textId="77777777" w:rsidR="00E705DB" w:rsidRDefault="00E705DB" w:rsidP="005220CE"/>
    <w:p w14:paraId="0BC5C0CE" w14:textId="6AED18DD" w:rsidR="006B67A8" w:rsidRDefault="006B67A8" w:rsidP="006B67A8">
      <w:pPr>
        <w:pStyle w:val="Heading1"/>
      </w:pPr>
      <w:r>
        <w:br w:type="page"/>
      </w:r>
      <w:bookmarkStart w:id="32" w:name="_Toc203138304"/>
      <w:r>
        <w:lastRenderedPageBreak/>
        <w:t>APPENDIX C: Alternate Facility Information</w:t>
      </w:r>
      <w:bookmarkEnd w:id="32"/>
    </w:p>
    <w:p w14:paraId="7A551D45" w14:textId="77777777" w:rsidR="00B61B08" w:rsidRPr="00B61B08" w:rsidRDefault="00B61B08" w:rsidP="00B61B08">
      <w:r w:rsidRPr="00B61B08">
        <w:rPr>
          <w:b/>
          <w:bCs/>
        </w:rPr>
        <w:t>Template Notes:</w:t>
      </w:r>
    </w:p>
    <w:p w14:paraId="2E50E2BE" w14:textId="77777777" w:rsidR="00B61B08" w:rsidRPr="00B61B08" w:rsidRDefault="00B61B08" w:rsidP="001B7938">
      <w:pPr>
        <w:numPr>
          <w:ilvl w:val="0"/>
          <w:numId w:val="17"/>
        </w:numPr>
      </w:pPr>
      <w:r w:rsidRPr="00B61B08">
        <w:t>Complete one full template section for each alternate facility</w:t>
      </w:r>
    </w:p>
    <w:p w14:paraId="70176478" w14:textId="77777777" w:rsidR="00B61B08" w:rsidRPr="00B61B08" w:rsidRDefault="00B61B08" w:rsidP="001B7938">
      <w:pPr>
        <w:numPr>
          <w:ilvl w:val="0"/>
          <w:numId w:val="17"/>
        </w:numPr>
      </w:pPr>
      <w:r w:rsidRPr="00B61B08">
        <w:t>Test access and communications at least annually</w:t>
      </w:r>
    </w:p>
    <w:p w14:paraId="4C763A71" w14:textId="77777777" w:rsidR="00B61B08" w:rsidRPr="00B61B08" w:rsidRDefault="00B61B08" w:rsidP="001B7938">
      <w:pPr>
        <w:numPr>
          <w:ilvl w:val="0"/>
          <w:numId w:val="17"/>
        </w:numPr>
      </w:pPr>
      <w:r w:rsidRPr="00B61B08">
        <w:t>Update contact information quarterly</w:t>
      </w:r>
    </w:p>
    <w:p w14:paraId="6EACDBC9" w14:textId="77777777" w:rsidR="00B61B08" w:rsidRPr="00B61B08" w:rsidRDefault="00B61B08" w:rsidP="001B7938">
      <w:pPr>
        <w:numPr>
          <w:ilvl w:val="0"/>
          <w:numId w:val="17"/>
        </w:numPr>
      </w:pPr>
      <w:r w:rsidRPr="00B61B08">
        <w:t>Review agreements annually before expiration</w:t>
      </w:r>
    </w:p>
    <w:p w14:paraId="6E38782C" w14:textId="51ACE19B" w:rsidR="006929C0" w:rsidRDefault="00B34432" w:rsidP="00DB14E8">
      <w:pPr>
        <w:pStyle w:val="Heading2"/>
      </w:pPr>
      <w:bookmarkStart w:id="33" w:name="_Toc203138305"/>
      <w:r>
        <w:t xml:space="preserve">Primary Alternate Facility </w:t>
      </w:r>
      <w:r w:rsidR="006929C0">
        <w:t>#1</w:t>
      </w:r>
      <w:bookmarkEnd w:id="33"/>
    </w:p>
    <w:tbl>
      <w:tblPr>
        <w:tblStyle w:val="TableGrid"/>
        <w:tblW w:w="0" w:type="auto"/>
        <w:tblInd w:w="108" w:type="dxa"/>
        <w:tblLook w:val="04A0" w:firstRow="1" w:lastRow="0" w:firstColumn="1" w:lastColumn="0" w:noHBand="0" w:noVBand="1"/>
      </w:tblPr>
      <w:tblGrid>
        <w:gridCol w:w="2637"/>
        <w:gridCol w:w="1323"/>
        <w:gridCol w:w="1314"/>
        <w:gridCol w:w="396"/>
        <w:gridCol w:w="2241"/>
        <w:gridCol w:w="2637"/>
      </w:tblGrid>
      <w:tr w:rsidR="00835E30" w:rsidRPr="002603CA" w14:paraId="45DF6E7C" w14:textId="77777777" w:rsidTr="00D31A5C">
        <w:tc>
          <w:tcPr>
            <w:tcW w:w="5274" w:type="dxa"/>
            <w:gridSpan w:val="3"/>
            <w:tcBorders>
              <w:bottom w:val="nil"/>
            </w:tcBorders>
            <w:vAlign w:val="center"/>
          </w:tcPr>
          <w:p w14:paraId="12A5BF8C" w14:textId="45B3979B" w:rsidR="00835E30" w:rsidRPr="002603CA" w:rsidRDefault="00835E30" w:rsidP="00860C39">
            <w:pPr>
              <w:rPr>
                <w:rFonts w:ascii="Segoe UI Semilight" w:hAnsi="Segoe UI Semilight" w:cs="Segoe UI Semilight"/>
                <w:sz w:val="20"/>
                <w:szCs w:val="20"/>
              </w:rPr>
            </w:pPr>
            <w:r w:rsidRPr="002603CA">
              <w:rPr>
                <w:rFonts w:ascii="Segoe UI Semilight" w:hAnsi="Segoe UI Semilight" w:cs="Segoe UI Semilight"/>
                <w:sz w:val="20"/>
                <w:szCs w:val="20"/>
              </w:rPr>
              <w:t>Facility Name</w:t>
            </w:r>
          </w:p>
        </w:tc>
        <w:tc>
          <w:tcPr>
            <w:tcW w:w="5274" w:type="dxa"/>
            <w:gridSpan w:val="3"/>
            <w:tcBorders>
              <w:bottom w:val="nil"/>
            </w:tcBorders>
            <w:vAlign w:val="center"/>
          </w:tcPr>
          <w:p w14:paraId="77F9D14D" w14:textId="3D3274FF" w:rsidR="00835E30" w:rsidRPr="002603CA" w:rsidRDefault="00835E30" w:rsidP="00860C39">
            <w:pPr>
              <w:rPr>
                <w:rFonts w:ascii="Segoe UI Semilight" w:hAnsi="Segoe UI Semilight" w:cs="Segoe UI Semilight"/>
                <w:sz w:val="20"/>
                <w:szCs w:val="20"/>
              </w:rPr>
            </w:pPr>
            <w:r w:rsidRPr="002603CA">
              <w:rPr>
                <w:rFonts w:ascii="Segoe UI Semilight" w:hAnsi="Segoe UI Semilight" w:cs="Segoe UI Semilight"/>
                <w:sz w:val="20"/>
                <w:szCs w:val="20"/>
              </w:rPr>
              <w:t>Address</w:t>
            </w:r>
          </w:p>
        </w:tc>
      </w:tr>
      <w:tr w:rsidR="00D31A5C" w14:paraId="4EA2E763" w14:textId="77777777" w:rsidTr="00D31A5C">
        <w:trPr>
          <w:trHeight w:val="432"/>
        </w:trPr>
        <w:tc>
          <w:tcPr>
            <w:tcW w:w="5274" w:type="dxa"/>
            <w:gridSpan w:val="3"/>
            <w:tcBorders>
              <w:top w:val="nil"/>
              <w:bottom w:val="single" w:sz="4" w:space="0" w:color="auto"/>
            </w:tcBorders>
          </w:tcPr>
          <w:p w14:paraId="00F33CC4" w14:textId="77777777" w:rsidR="00D31A5C" w:rsidRDefault="00D31A5C" w:rsidP="00D31A5C"/>
        </w:tc>
        <w:tc>
          <w:tcPr>
            <w:tcW w:w="5274" w:type="dxa"/>
            <w:gridSpan w:val="3"/>
            <w:tcBorders>
              <w:top w:val="nil"/>
              <w:bottom w:val="single" w:sz="4" w:space="0" w:color="auto"/>
            </w:tcBorders>
          </w:tcPr>
          <w:p w14:paraId="4B426ED6" w14:textId="77777777" w:rsidR="00D31A5C" w:rsidRDefault="00D31A5C" w:rsidP="00D31A5C"/>
        </w:tc>
      </w:tr>
      <w:tr w:rsidR="001A3AA6" w:rsidRPr="002603CA" w14:paraId="5E5BE4E1" w14:textId="77777777" w:rsidTr="00D31A5C">
        <w:tc>
          <w:tcPr>
            <w:tcW w:w="2637" w:type="dxa"/>
            <w:tcBorders>
              <w:bottom w:val="nil"/>
            </w:tcBorders>
            <w:vAlign w:val="center"/>
          </w:tcPr>
          <w:p w14:paraId="5A93A8D0" w14:textId="647C403C" w:rsidR="001A3AA6" w:rsidRPr="002603CA" w:rsidRDefault="001A3AA6" w:rsidP="00860C39">
            <w:pPr>
              <w:rPr>
                <w:rFonts w:ascii="Segoe UI Semilight" w:hAnsi="Segoe UI Semilight" w:cs="Segoe UI Semilight"/>
                <w:sz w:val="20"/>
                <w:szCs w:val="20"/>
              </w:rPr>
            </w:pPr>
            <w:r w:rsidRPr="002603CA">
              <w:rPr>
                <w:rFonts w:ascii="Segoe UI Semilight" w:hAnsi="Segoe UI Semilight" w:cs="Segoe UI Semilight"/>
                <w:sz w:val="20"/>
                <w:szCs w:val="20"/>
              </w:rPr>
              <w:t>Primary Contact</w:t>
            </w:r>
            <w:r w:rsidR="00CA607A" w:rsidRPr="002603CA">
              <w:rPr>
                <w:rFonts w:ascii="Segoe UI Semilight" w:hAnsi="Segoe UI Semilight" w:cs="Segoe UI Semilight"/>
                <w:sz w:val="20"/>
                <w:szCs w:val="20"/>
              </w:rPr>
              <w:t xml:space="preserve"> Name</w:t>
            </w:r>
          </w:p>
        </w:tc>
        <w:tc>
          <w:tcPr>
            <w:tcW w:w="2637" w:type="dxa"/>
            <w:gridSpan w:val="2"/>
            <w:tcBorders>
              <w:bottom w:val="nil"/>
            </w:tcBorders>
            <w:vAlign w:val="center"/>
          </w:tcPr>
          <w:p w14:paraId="6DC02A52" w14:textId="74FF9305" w:rsidR="001A3AA6"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Phone Number</w:t>
            </w:r>
          </w:p>
        </w:tc>
        <w:tc>
          <w:tcPr>
            <w:tcW w:w="2637" w:type="dxa"/>
            <w:gridSpan w:val="2"/>
            <w:tcBorders>
              <w:bottom w:val="nil"/>
            </w:tcBorders>
            <w:vAlign w:val="center"/>
          </w:tcPr>
          <w:p w14:paraId="0024882D" w14:textId="1E976A4A" w:rsidR="001A3AA6"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Mobile Number</w:t>
            </w:r>
          </w:p>
        </w:tc>
        <w:tc>
          <w:tcPr>
            <w:tcW w:w="2637" w:type="dxa"/>
            <w:tcBorders>
              <w:bottom w:val="nil"/>
            </w:tcBorders>
            <w:vAlign w:val="center"/>
          </w:tcPr>
          <w:p w14:paraId="1488C78B" w14:textId="6217AF98" w:rsidR="001A3AA6"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Email</w:t>
            </w:r>
          </w:p>
        </w:tc>
      </w:tr>
      <w:tr w:rsidR="001A3AA6" w14:paraId="34CFFD38" w14:textId="77777777" w:rsidTr="00D31A5C">
        <w:trPr>
          <w:trHeight w:val="432"/>
        </w:trPr>
        <w:tc>
          <w:tcPr>
            <w:tcW w:w="2637" w:type="dxa"/>
            <w:tcBorders>
              <w:top w:val="nil"/>
              <w:bottom w:val="single" w:sz="4" w:space="0" w:color="auto"/>
            </w:tcBorders>
            <w:vAlign w:val="center"/>
          </w:tcPr>
          <w:p w14:paraId="06687B97" w14:textId="77777777" w:rsidR="001A3AA6" w:rsidRDefault="001A3AA6" w:rsidP="00860C39"/>
        </w:tc>
        <w:tc>
          <w:tcPr>
            <w:tcW w:w="2637" w:type="dxa"/>
            <w:gridSpan w:val="2"/>
            <w:tcBorders>
              <w:top w:val="nil"/>
              <w:bottom w:val="single" w:sz="4" w:space="0" w:color="auto"/>
            </w:tcBorders>
            <w:vAlign w:val="center"/>
          </w:tcPr>
          <w:p w14:paraId="715A1277" w14:textId="77777777" w:rsidR="001A3AA6" w:rsidRDefault="001A3AA6" w:rsidP="00860C39"/>
        </w:tc>
        <w:tc>
          <w:tcPr>
            <w:tcW w:w="2637" w:type="dxa"/>
            <w:gridSpan w:val="2"/>
            <w:tcBorders>
              <w:top w:val="nil"/>
              <w:bottom w:val="single" w:sz="4" w:space="0" w:color="auto"/>
            </w:tcBorders>
            <w:vAlign w:val="center"/>
          </w:tcPr>
          <w:p w14:paraId="27834B6E" w14:textId="77777777" w:rsidR="001A3AA6" w:rsidRDefault="001A3AA6" w:rsidP="00860C39"/>
        </w:tc>
        <w:tc>
          <w:tcPr>
            <w:tcW w:w="2637" w:type="dxa"/>
            <w:tcBorders>
              <w:top w:val="nil"/>
              <w:bottom w:val="single" w:sz="4" w:space="0" w:color="auto"/>
            </w:tcBorders>
            <w:vAlign w:val="center"/>
          </w:tcPr>
          <w:p w14:paraId="72F17986" w14:textId="77777777" w:rsidR="001A3AA6" w:rsidRDefault="001A3AA6" w:rsidP="00860C39"/>
        </w:tc>
      </w:tr>
      <w:tr w:rsidR="00CA607A" w:rsidRPr="002603CA" w14:paraId="649296C7" w14:textId="77777777" w:rsidTr="00D31A5C">
        <w:tc>
          <w:tcPr>
            <w:tcW w:w="2637" w:type="dxa"/>
            <w:tcBorders>
              <w:bottom w:val="nil"/>
            </w:tcBorders>
            <w:vAlign w:val="center"/>
          </w:tcPr>
          <w:p w14:paraId="2A322AC8" w14:textId="7DD555CE" w:rsidR="00CA607A"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Secondary Contact Name</w:t>
            </w:r>
          </w:p>
        </w:tc>
        <w:tc>
          <w:tcPr>
            <w:tcW w:w="2637" w:type="dxa"/>
            <w:gridSpan w:val="2"/>
            <w:tcBorders>
              <w:bottom w:val="nil"/>
            </w:tcBorders>
            <w:vAlign w:val="center"/>
          </w:tcPr>
          <w:p w14:paraId="61A00189" w14:textId="0921F95C" w:rsidR="00CA607A"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Phone Number</w:t>
            </w:r>
          </w:p>
        </w:tc>
        <w:tc>
          <w:tcPr>
            <w:tcW w:w="2637" w:type="dxa"/>
            <w:gridSpan w:val="2"/>
            <w:tcBorders>
              <w:bottom w:val="nil"/>
            </w:tcBorders>
            <w:vAlign w:val="center"/>
          </w:tcPr>
          <w:p w14:paraId="5267DE87" w14:textId="77680214" w:rsidR="00CA607A"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Mobile Number</w:t>
            </w:r>
          </w:p>
        </w:tc>
        <w:tc>
          <w:tcPr>
            <w:tcW w:w="2637" w:type="dxa"/>
            <w:tcBorders>
              <w:bottom w:val="nil"/>
            </w:tcBorders>
            <w:vAlign w:val="center"/>
          </w:tcPr>
          <w:p w14:paraId="75D0C13F" w14:textId="6C24BA4A" w:rsidR="00CA607A"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Email</w:t>
            </w:r>
          </w:p>
        </w:tc>
      </w:tr>
      <w:tr w:rsidR="00CA607A" w14:paraId="58FE6CAF" w14:textId="77777777" w:rsidTr="00D31A5C">
        <w:trPr>
          <w:trHeight w:val="432"/>
        </w:trPr>
        <w:tc>
          <w:tcPr>
            <w:tcW w:w="2637" w:type="dxa"/>
            <w:tcBorders>
              <w:top w:val="nil"/>
              <w:bottom w:val="single" w:sz="4" w:space="0" w:color="auto"/>
            </w:tcBorders>
            <w:vAlign w:val="center"/>
          </w:tcPr>
          <w:p w14:paraId="66AF4B19" w14:textId="77777777" w:rsidR="00CA607A" w:rsidRDefault="00CA607A" w:rsidP="00860C39"/>
        </w:tc>
        <w:tc>
          <w:tcPr>
            <w:tcW w:w="2637" w:type="dxa"/>
            <w:gridSpan w:val="2"/>
            <w:tcBorders>
              <w:top w:val="nil"/>
              <w:bottom w:val="single" w:sz="4" w:space="0" w:color="auto"/>
            </w:tcBorders>
            <w:vAlign w:val="center"/>
          </w:tcPr>
          <w:p w14:paraId="6DE0F31E" w14:textId="77777777" w:rsidR="00CA607A" w:rsidRDefault="00CA607A" w:rsidP="00860C39"/>
        </w:tc>
        <w:tc>
          <w:tcPr>
            <w:tcW w:w="2637" w:type="dxa"/>
            <w:gridSpan w:val="2"/>
            <w:tcBorders>
              <w:top w:val="nil"/>
              <w:bottom w:val="single" w:sz="4" w:space="0" w:color="auto"/>
            </w:tcBorders>
            <w:vAlign w:val="center"/>
          </w:tcPr>
          <w:p w14:paraId="69DBBB75" w14:textId="77777777" w:rsidR="00CA607A" w:rsidRDefault="00CA607A" w:rsidP="00860C39"/>
        </w:tc>
        <w:tc>
          <w:tcPr>
            <w:tcW w:w="2637" w:type="dxa"/>
            <w:tcBorders>
              <w:top w:val="nil"/>
              <w:bottom w:val="single" w:sz="4" w:space="0" w:color="auto"/>
            </w:tcBorders>
            <w:vAlign w:val="center"/>
          </w:tcPr>
          <w:p w14:paraId="2DB3778F" w14:textId="77777777" w:rsidR="00CA607A" w:rsidRDefault="00CA607A" w:rsidP="00860C39"/>
        </w:tc>
      </w:tr>
      <w:tr w:rsidR="00CA607A" w:rsidRPr="002603CA" w14:paraId="0B8453E6" w14:textId="77777777" w:rsidTr="00D31A5C">
        <w:tc>
          <w:tcPr>
            <w:tcW w:w="2637" w:type="dxa"/>
            <w:tcBorders>
              <w:bottom w:val="nil"/>
            </w:tcBorders>
            <w:vAlign w:val="center"/>
          </w:tcPr>
          <w:p w14:paraId="0A8443CE" w14:textId="4ED7E351" w:rsidR="00CA607A" w:rsidRPr="002603CA" w:rsidRDefault="00CA607A" w:rsidP="00860C39">
            <w:pPr>
              <w:rPr>
                <w:rFonts w:ascii="Segoe UI Semilight" w:hAnsi="Segoe UI Semilight" w:cs="Segoe UI Semilight"/>
                <w:sz w:val="20"/>
                <w:szCs w:val="20"/>
              </w:rPr>
            </w:pPr>
            <w:r w:rsidRPr="002603CA">
              <w:rPr>
                <w:rFonts w:ascii="Segoe UI Semilight" w:hAnsi="Segoe UI Semilight" w:cs="Segoe UI Semilight"/>
                <w:sz w:val="20"/>
                <w:szCs w:val="20"/>
              </w:rPr>
              <w:t>Agreement?</w:t>
            </w:r>
          </w:p>
        </w:tc>
        <w:tc>
          <w:tcPr>
            <w:tcW w:w="2637" w:type="dxa"/>
            <w:gridSpan w:val="2"/>
            <w:tcBorders>
              <w:bottom w:val="nil"/>
            </w:tcBorders>
            <w:vAlign w:val="center"/>
          </w:tcPr>
          <w:p w14:paraId="0F29ECE9" w14:textId="478B9B8B" w:rsidR="00CA607A" w:rsidRPr="002603CA" w:rsidRDefault="00AA6CC6" w:rsidP="00860C39">
            <w:pPr>
              <w:rPr>
                <w:rFonts w:ascii="Segoe UI Semilight" w:hAnsi="Segoe UI Semilight" w:cs="Segoe UI Semilight"/>
                <w:sz w:val="20"/>
                <w:szCs w:val="20"/>
              </w:rPr>
            </w:pPr>
            <w:r w:rsidRPr="002603CA">
              <w:rPr>
                <w:rFonts w:ascii="Segoe UI Semilight" w:hAnsi="Segoe UI Semilight" w:cs="Segoe UI Semilight"/>
                <w:sz w:val="20"/>
                <w:szCs w:val="20"/>
              </w:rPr>
              <w:t>Type</w:t>
            </w:r>
          </w:p>
        </w:tc>
        <w:tc>
          <w:tcPr>
            <w:tcW w:w="2637" w:type="dxa"/>
            <w:gridSpan w:val="2"/>
            <w:tcBorders>
              <w:bottom w:val="nil"/>
            </w:tcBorders>
            <w:vAlign w:val="center"/>
          </w:tcPr>
          <w:p w14:paraId="56726D87" w14:textId="33757E4F" w:rsidR="00CA607A" w:rsidRPr="002603CA" w:rsidRDefault="00AA6CC6" w:rsidP="00860C39">
            <w:pPr>
              <w:rPr>
                <w:rFonts w:ascii="Segoe UI Semilight" w:hAnsi="Segoe UI Semilight" w:cs="Segoe UI Semilight"/>
                <w:sz w:val="20"/>
                <w:szCs w:val="20"/>
              </w:rPr>
            </w:pPr>
            <w:r w:rsidRPr="002603CA">
              <w:rPr>
                <w:rFonts w:ascii="Segoe UI Semilight" w:hAnsi="Segoe UI Semilight" w:cs="Segoe UI Semilight"/>
                <w:sz w:val="20"/>
                <w:szCs w:val="20"/>
              </w:rPr>
              <w:t>Expiration</w:t>
            </w:r>
          </w:p>
        </w:tc>
        <w:tc>
          <w:tcPr>
            <w:tcW w:w="2637" w:type="dxa"/>
            <w:tcBorders>
              <w:bottom w:val="nil"/>
            </w:tcBorders>
            <w:vAlign w:val="center"/>
          </w:tcPr>
          <w:p w14:paraId="7EE0A76F" w14:textId="0B27445F" w:rsidR="00CA607A" w:rsidRPr="002603CA" w:rsidRDefault="00AA6CC6" w:rsidP="00860C39">
            <w:pPr>
              <w:rPr>
                <w:rFonts w:ascii="Segoe UI Semilight" w:hAnsi="Segoe UI Semilight" w:cs="Segoe UI Semilight"/>
                <w:sz w:val="20"/>
                <w:szCs w:val="20"/>
              </w:rPr>
            </w:pPr>
            <w:r w:rsidRPr="002603CA">
              <w:rPr>
                <w:rFonts w:ascii="Segoe UI Semilight" w:hAnsi="Segoe UI Semilight" w:cs="Segoe UI Semilight"/>
                <w:sz w:val="20"/>
                <w:szCs w:val="20"/>
              </w:rPr>
              <w:t>Renewal Required</w:t>
            </w:r>
          </w:p>
        </w:tc>
      </w:tr>
      <w:tr w:rsidR="00AA6CC6" w14:paraId="6700A39D" w14:textId="77777777" w:rsidTr="00D31A5C">
        <w:trPr>
          <w:trHeight w:val="432"/>
        </w:trPr>
        <w:tc>
          <w:tcPr>
            <w:tcW w:w="2637" w:type="dxa"/>
            <w:tcBorders>
              <w:top w:val="nil"/>
              <w:bottom w:val="single" w:sz="4" w:space="0" w:color="auto"/>
            </w:tcBorders>
            <w:vAlign w:val="center"/>
          </w:tcPr>
          <w:p w14:paraId="6E4CCAB2" w14:textId="36F7CDB3" w:rsidR="00AA6CC6" w:rsidRDefault="00D31A5C" w:rsidP="00860C39">
            <w:r>
              <w:t>Yes/No</w:t>
            </w:r>
          </w:p>
        </w:tc>
        <w:tc>
          <w:tcPr>
            <w:tcW w:w="2637" w:type="dxa"/>
            <w:gridSpan w:val="2"/>
            <w:tcBorders>
              <w:top w:val="nil"/>
              <w:bottom w:val="single" w:sz="4" w:space="0" w:color="auto"/>
            </w:tcBorders>
            <w:vAlign w:val="center"/>
          </w:tcPr>
          <w:p w14:paraId="130906B4" w14:textId="00BBC700" w:rsidR="00AA6CC6" w:rsidRDefault="00DB14E8" w:rsidP="00860C39">
            <w:r>
              <w:t>MOU/Contract/Verbal</w:t>
            </w:r>
          </w:p>
        </w:tc>
        <w:tc>
          <w:tcPr>
            <w:tcW w:w="2637" w:type="dxa"/>
            <w:gridSpan w:val="2"/>
            <w:tcBorders>
              <w:top w:val="nil"/>
              <w:bottom w:val="single" w:sz="4" w:space="0" w:color="auto"/>
            </w:tcBorders>
            <w:vAlign w:val="center"/>
          </w:tcPr>
          <w:p w14:paraId="5C52DA91" w14:textId="77777777" w:rsidR="00AA6CC6" w:rsidRDefault="00AA6CC6" w:rsidP="00860C39"/>
        </w:tc>
        <w:tc>
          <w:tcPr>
            <w:tcW w:w="2637" w:type="dxa"/>
            <w:tcBorders>
              <w:top w:val="nil"/>
              <w:bottom w:val="single" w:sz="4" w:space="0" w:color="auto"/>
            </w:tcBorders>
            <w:vAlign w:val="center"/>
          </w:tcPr>
          <w:p w14:paraId="7197C8D6" w14:textId="51F60B74" w:rsidR="00AA6CC6" w:rsidRDefault="00DB14E8" w:rsidP="00860C39">
            <w:r>
              <w:t>Yes/No</w:t>
            </w:r>
          </w:p>
        </w:tc>
      </w:tr>
      <w:tr w:rsidR="004731A5" w:rsidRPr="002603CA" w14:paraId="1747AFF8" w14:textId="77777777" w:rsidTr="00537CBD">
        <w:tc>
          <w:tcPr>
            <w:tcW w:w="10548" w:type="dxa"/>
            <w:gridSpan w:val="6"/>
            <w:tcBorders>
              <w:bottom w:val="nil"/>
            </w:tcBorders>
            <w:vAlign w:val="center"/>
          </w:tcPr>
          <w:p w14:paraId="347212CA" w14:textId="1FECA945" w:rsidR="004731A5" w:rsidRPr="002603CA" w:rsidRDefault="004731A5" w:rsidP="00860C39">
            <w:pPr>
              <w:rPr>
                <w:rFonts w:ascii="Segoe UI Semilight" w:hAnsi="Segoe UI Semilight" w:cs="Segoe UI Semilight"/>
                <w:sz w:val="20"/>
                <w:szCs w:val="20"/>
              </w:rPr>
            </w:pPr>
            <w:r w:rsidRPr="002603CA">
              <w:rPr>
                <w:rFonts w:ascii="Segoe UI Semilight" w:hAnsi="Segoe UI Semilight" w:cs="Segoe UI Semilight"/>
                <w:sz w:val="20"/>
                <w:szCs w:val="20"/>
              </w:rPr>
              <w:t>Cost/Fees?</w:t>
            </w:r>
          </w:p>
        </w:tc>
      </w:tr>
      <w:tr w:rsidR="004731A5" w14:paraId="4F51A128" w14:textId="77777777" w:rsidTr="007660BA">
        <w:trPr>
          <w:trHeight w:val="432"/>
        </w:trPr>
        <w:tc>
          <w:tcPr>
            <w:tcW w:w="10548" w:type="dxa"/>
            <w:gridSpan w:val="6"/>
            <w:tcBorders>
              <w:top w:val="nil"/>
              <w:bottom w:val="single" w:sz="4" w:space="0" w:color="auto"/>
            </w:tcBorders>
            <w:vAlign w:val="center"/>
          </w:tcPr>
          <w:p w14:paraId="02A6AD43" w14:textId="77777777" w:rsidR="004731A5" w:rsidRDefault="004731A5" w:rsidP="00860C39"/>
        </w:tc>
      </w:tr>
      <w:tr w:rsidR="00DB14E8" w14:paraId="71450F0F" w14:textId="77777777" w:rsidTr="00434969">
        <w:trPr>
          <w:trHeight w:val="89"/>
        </w:trPr>
        <w:tc>
          <w:tcPr>
            <w:tcW w:w="10548" w:type="dxa"/>
            <w:gridSpan w:val="6"/>
            <w:tcBorders>
              <w:top w:val="single" w:sz="4" w:space="0" w:color="auto"/>
              <w:bottom w:val="nil"/>
            </w:tcBorders>
            <w:vAlign w:val="center"/>
          </w:tcPr>
          <w:p w14:paraId="3F7471F8" w14:textId="6E90E16F" w:rsidR="00DB14E8" w:rsidRDefault="00DB14E8" w:rsidP="00860C39">
            <w:r>
              <w:t>NOTES</w:t>
            </w:r>
          </w:p>
        </w:tc>
      </w:tr>
      <w:tr w:rsidR="00434969" w14:paraId="33214A1A" w14:textId="77777777" w:rsidTr="00F75764">
        <w:trPr>
          <w:trHeight w:val="720"/>
        </w:trPr>
        <w:tc>
          <w:tcPr>
            <w:tcW w:w="10548" w:type="dxa"/>
            <w:gridSpan w:val="6"/>
            <w:tcBorders>
              <w:top w:val="nil"/>
              <w:bottom w:val="single" w:sz="4" w:space="0" w:color="auto"/>
            </w:tcBorders>
          </w:tcPr>
          <w:p w14:paraId="54FE1966" w14:textId="77777777" w:rsidR="00434969" w:rsidRDefault="00434969" w:rsidP="00434969"/>
        </w:tc>
      </w:tr>
      <w:tr w:rsidR="00F75764" w:rsidRPr="004731A5" w14:paraId="62E033A0" w14:textId="77777777" w:rsidTr="004731A5">
        <w:trPr>
          <w:trHeight w:val="143"/>
        </w:trPr>
        <w:tc>
          <w:tcPr>
            <w:tcW w:w="10548" w:type="dxa"/>
            <w:gridSpan w:val="6"/>
            <w:tcBorders>
              <w:top w:val="single" w:sz="4" w:space="0" w:color="auto"/>
              <w:bottom w:val="single" w:sz="4" w:space="0" w:color="auto"/>
            </w:tcBorders>
            <w:shd w:val="clear" w:color="auto" w:fill="7F7F7F" w:themeFill="text1" w:themeFillTint="80"/>
            <w:vAlign w:val="center"/>
          </w:tcPr>
          <w:p w14:paraId="3ED740DD" w14:textId="73CA1C92" w:rsidR="00F75764" w:rsidRPr="004731A5" w:rsidRDefault="00F75764" w:rsidP="00860C39">
            <w:pPr>
              <w:rPr>
                <w:rFonts w:ascii="Segoe UI Semibold" w:hAnsi="Segoe UI Semibold" w:cs="Segoe UI Semibold"/>
                <w:color w:val="FFFFFF" w:themeColor="background1"/>
                <w:sz w:val="24"/>
                <w:szCs w:val="22"/>
              </w:rPr>
            </w:pPr>
            <w:r w:rsidRPr="004731A5">
              <w:rPr>
                <w:rFonts w:ascii="Segoe UI Semibold" w:hAnsi="Segoe UI Semibold" w:cs="Segoe UI Semibold"/>
                <w:color w:val="FFFFFF" w:themeColor="background1"/>
                <w:sz w:val="24"/>
                <w:szCs w:val="22"/>
              </w:rPr>
              <w:t>Infrastructure &amp; Utilities</w:t>
            </w:r>
          </w:p>
        </w:tc>
      </w:tr>
      <w:tr w:rsidR="00434969" w:rsidRPr="004731A5" w14:paraId="5769A725" w14:textId="77777777" w:rsidTr="004A55CA">
        <w:trPr>
          <w:trHeight w:val="206"/>
        </w:trPr>
        <w:tc>
          <w:tcPr>
            <w:tcW w:w="2637" w:type="dxa"/>
            <w:tcBorders>
              <w:top w:val="single" w:sz="4" w:space="0" w:color="auto"/>
              <w:bottom w:val="single" w:sz="4" w:space="0" w:color="auto"/>
            </w:tcBorders>
            <w:shd w:val="clear" w:color="auto" w:fill="D9D9D9" w:themeFill="background1" w:themeFillShade="D9"/>
            <w:vAlign w:val="center"/>
          </w:tcPr>
          <w:p w14:paraId="5DEFBC51" w14:textId="55D867CB" w:rsidR="00434969" w:rsidRPr="004731A5" w:rsidRDefault="009E3976" w:rsidP="004731A5">
            <w:pPr>
              <w:jc w:val="center"/>
              <w:rPr>
                <w:rFonts w:ascii="Segoe UI Semibold" w:hAnsi="Segoe UI Semibold" w:cs="Segoe UI Semibold"/>
                <w:sz w:val="20"/>
                <w:szCs w:val="20"/>
              </w:rPr>
            </w:pPr>
            <w:r w:rsidRPr="004731A5">
              <w:rPr>
                <w:rFonts w:ascii="Segoe UI Semibold" w:hAnsi="Segoe UI Semibold" w:cs="Segoe UI Semibold"/>
                <w:sz w:val="20"/>
                <w:szCs w:val="20"/>
              </w:rPr>
              <w:t>Service</w:t>
            </w:r>
          </w:p>
        </w:tc>
        <w:tc>
          <w:tcPr>
            <w:tcW w:w="1323" w:type="dxa"/>
            <w:tcBorders>
              <w:top w:val="single" w:sz="4" w:space="0" w:color="auto"/>
              <w:bottom w:val="single" w:sz="4" w:space="0" w:color="auto"/>
            </w:tcBorders>
            <w:shd w:val="clear" w:color="auto" w:fill="D9D9D9" w:themeFill="background1" w:themeFillShade="D9"/>
            <w:vAlign w:val="center"/>
          </w:tcPr>
          <w:p w14:paraId="511859F9" w14:textId="3AC8DAB8" w:rsidR="00434969" w:rsidRPr="004731A5" w:rsidRDefault="009E3976" w:rsidP="004A55CA">
            <w:pPr>
              <w:jc w:val="center"/>
              <w:rPr>
                <w:rFonts w:ascii="Segoe UI Semibold" w:hAnsi="Segoe UI Semibold" w:cs="Segoe UI Semibold"/>
                <w:sz w:val="20"/>
                <w:szCs w:val="20"/>
              </w:rPr>
            </w:pPr>
            <w:r w:rsidRPr="004731A5">
              <w:rPr>
                <w:rFonts w:ascii="Segoe UI Semibold" w:hAnsi="Segoe UI Semibold" w:cs="Segoe UI Semibold"/>
                <w:sz w:val="20"/>
                <w:szCs w:val="20"/>
              </w:rPr>
              <w:t>Available</w:t>
            </w:r>
          </w:p>
        </w:tc>
        <w:tc>
          <w:tcPr>
            <w:tcW w:w="1710" w:type="dxa"/>
            <w:gridSpan w:val="2"/>
            <w:tcBorders>
              <w:top w:val="single" w:sz="4" w:space="0" w:color="auto"/>
              <w:bottom w:val="single" w:sz="4" w:space="0" w:color="auto"/>
            </w:tcBorders>
            <w:shd w:val="clear" w:color="auto" w:fill="D9D9D9" w:themeFill="background1" w:themeFillShade="D9"/>
            <w:vAlign w:val="center"/>
          </w:tcPr>
          <w:p w14:paraId="2E408A89" w14:textId="686B2E17" w:rsidR="00434969" w:rsidRPr="004731A5" w:rsidRDefault="009E3976" w:rsidP="004731A5">
            <w:pPr>
              <w:jc w:val="center"/>
              <w:rPr>
                <w:rFonts w:ascii="Segoe UI Semibold" w:hAnsi="Segoe UI Semibold" w:cs="Segoe UI Semibold"/>
                <w:sz w:val="20"/>
                <w:szCs w:val="20"/>
              </w:rPr>
            </w:pPr>
            <w:r w:rsidRPr="004731A5">
              <w:rPr>
                <w:rFonts w:ascii="Segoe UI Semibold" w:hAnsi="Segoe UI Semibold" w:cs="Segoe UI Semibold"/>
                <w:sz w:val="20"/>
                <w:szCs w:val="20"/>
              </w:rPr>
              <w:t>Setup Required</w:t>
            </w:r>
          </w:p>
        </w:tc>
        <w:tc>
          <w:tcPr>
            <w:tcW w:w="4878" w:type="dxa"/>
            <w:gridSpan w:val="2"/>
            <w:tcBorders>
              <w:top w:val="single" w:sz="4" w:space="0" w:color="auto"/>
              <w:bottom w:val="single" w:sz="4" w:space="0" w:color="auto"/>
            </w:tcBorders>
            <w:shd w:val="clear" w:color="auto" w:fill="D9D9D9" w:themeFill="background1" w:themeFillShade="D9"/>
            <w:vAlign w:val="center"/>
          </w:tcPr>
          <w:p w14:paraId="7D0F84E1" w14:textId="5BAC8474" w:rsidR="00434969" w:rsidRPr="004731A5" w:rsidRDefault="009E3976" w:rsidP="004731A5">
            <w:pPr>
              <w:jc w:val="center"/>
              <w:rPr>
                <w:rFonts w:ascii="Segoe UI Semibold" w:hAnsi="Segoe UI Semibold" w:cs="Segoe UI Semibold"/>
                <w:sz w:val="20"/>
                <w:szCs w:val="20"/>
              </w:rPr>
            </w:pPr>
            <w:r w:rsidRPr="004731A5">
              <w:rPr>
                <w:rFonts w:ascii="Segoe UI Semibold" w:hAnsi="Segoe UI Semibold" w:cs="Segoe UI Semibold"/>
                <w:sz w:val="20"/>
                <w:szCs w:val="20"/>
              </w:rPr>
              <w:t>Notes</w:t>
            </w:r>
          </w:p>
        </w:tc>
      </w:tr>
      <w:tr w:rsidR="00F75764" w14:paraId="7021C069" w14:textId="77777777" w:rsidTr="004A55CA">
        <w:trPr>
          <w:trHeight w:val="432"/>
        </w:trPr>
        <w:tc>
          <w:tcPr>
            <w:tcW w:w="2637" w:type="dxa"/>
            <w:tcBorders>
              <w:top w:val="single" w:sz="4" w:space="0" w:color="auto"/>
              <w:bottom w:val="single" w:sz="4" w:space="0" w:color="auto"/>
            </w:tcBorders>
            <w:vAlign w:val="center"/>
          </w:tcPr>
          <w:p w14:paraId="05F65A43" w14:textId="317F63D6" w:rsidR="00F75764" w:rsidRDefault="009E3976" w:rsidP="00860C39">
            <w:r>
              <w:t>Internet/Network</w:t>
            </w:r>
          </w:p>
        </w:tc>
        <w:tc>
          <w:tcPr>
            <w:tcW w:w="1323" w:type="dxa"/>
            <w:tcBorders>
              <w:top w:val="single" w:sz="4" w:space="0" w:color="auto"/>
              <w:bottom w:val="single" w:sz="4" w:space="0" w:color="auto"/>
            </w:tcBorders>
            <w:vAlign w:val="center"/>
          </w:tcPr>
          <w:p w14:paraId="56F16327" w14:textId="0CA3D65F" w:rsidR="00F75764" w:rsidRDefault="009E3976" w:rsidP="004A55CA">
            <w:pPr>
              <w:jc w:val="center"/>
            </w:pPr>
            <w:r>
              <w:t>Yes/No</w:t>
            </w:r>
          </w:p>
        </w:tc>
        <w:tc>
          <w:tcPr>
            <w:tcW w:w="1710" w:type="dxa"/>
            <w:gridSpan w:val="2"/>
            <w:tcBorders>
              <w:top w:val="single" w:sz="4" w:space="0" w:color="auto"/>
              <w:bottom w:val="single" w:sz="4" w:space="0" w:color="auto"/>
            </w:tcBorders>
            <w:vAlign w:val="center"/>
          </w:tcPr>
          <w:p w14:paraId="0575AC75" w14:textId="680A400C" w:rsidR="00F75764" w:rsidRDefault="009E3976" w:rsidP="004A55CA">
            <w:pPr>
              <w:jc w:val="center"/>
            </w:pPr>
            <w:r>
              <w:t>Yes/No</w:t>
            </w:r>
          </w:p>
        </w:tc>
        <w:tc>
          <w:tcPr>
            <w:tcW w:w="4878" w:type="dxa"/>
            <w:gridSpan w:val="2"/>
            <w:tcBorders>
              <w:top w:val="single" w:sz="4" w:space="0" w:color="auto"/>
              <w:bottom w:val="single" w:sz="4" w:space="0" w:color="auto"/>
            </w:tcBorders>
            <w:vAlign w:val="center"/>
          </w:tcPr>
          <w:p w14:paraId="0E65BD74" w14:textId="77777777" w:rsidR="00F75764" w:rsidRDefault="00F75764" w:rsidP="00860C39"/>
        </w:tc>
      </w:tr>
      <w:tr w:rsidR="009E3976" w14:paraId="109E644F" w14:textId="77777777" w:rsidTr="004A55CA">
        <w:trPr>
          <w:trHeight w:val="432"/>
        </w:trPr>
        <w:tc>
          <w:tcPr>
            <w:tcW w:w="2637" w:type="dxa"/>
            <w:tcBorders>
              <w:top w:val="single" w:sz="4" w:space="0" w:color="auto"/>
              <w:bottom w:val="single" w:sz="4" w:space="0" w:color="auto"/>
            </w:tcBorders>
            <w:vAlign w:val="center"/>
          </w:tcPr>
          <w:p w14:paraId="7E419099" w14:textId="29311755" w:rsidR="009E3976" w:rsidRDefault="009E3976" w:rsidP="00860C39">
            <w:r>
              <w:t>Phone Service</w:t>
            </w:r>
          </w:p>
        </w:tc>
        <w:tc>
          <w:tcPr>
            <w:tcW w:w="1323" w:type="dxa"/>
            <w:tcBorders>
              <w:top w:val="single" w:sz="4" w:space="0" w:color="auto"/>
              <w:bottom w:val="single" w:sz="4" w:space="0" w:color="auto"/>
            </w:tcBorders>
            <w:vAlign w:val="center"/>
          </w:tcPr>
          <w:p w14:paraId="3455480D" w14:textId="77777777" w:rsidR="009E3976" w:rsidRDefault="009E3976" w:rsidP="004A55CA">
            <w:pPr>
              <w:jc w:val="center"/>
            </w:pPr>
          </w:p>
        </w:tc>
        <w:tc>
          <w:tcPr>
            <w:tcW w:w="1710" w:type="dxa"/>
            <w:gridSpan w:val="2"/>
            <w:tcBorders>
              <w:top w:val="single" w:sz="4" w:space="0" w:color="auto"/>
              <w:bottom w:val="single" w:sz="4" w:space="0" w:color="auto"/>
            </w:tcBorders>
            <w:vAlign w:val="center"/>
          </w:tcPr>
          <w:p w14:paraId="46B9E7F9" w14:textId="77777777" w:rsidR="009E3976" w:rsidRDefault="009E3976" w:rsidP="004A55CA">
            <w:pPr>
              <w:jc w:val="center"/>
            </w:pPr>
          </w:p>
        </w:tc>
        <w:tc>
          <w:tcPr>
            <w:tcW w:w="4878" w:type="dxa"/>
            <w:gridSpan w:val="2"/>
            <w:tcBorders>
              <w:top w:val="single" w:sz="4" w:space="0" w:color="auto"/>
              <w:bottom w:val="single" w:sz="4" w:space="0" w:color="auto"/>
            </w:tcBorders>
            <w:vAlign w:val="center"/>
          </w:tcPr>
          <w:p w14:paraId="65051FB6" w14:textId="77777777" w:rsidR="009E3976" w:rsidRDefault="009E3976" w:rsidP="00860C39"/>
        </w:tc>
      </w:tr>
      <w:tr w:rsidR="009E3976" w14:paraId="60F17EDC" w14:textId="77777777" w:rsidTr="004A55CA">
        <w:trPr>
          <w:trHeight w:val="432"/>
        </w:trPr>
        <w:tc>
          <w:tcPr>
            <w:tcW w:w="2637" w:type="dxa"/>
            <w:tcBorders>
              <w:top w:val="single" w:sz="4" w:space="0" w:color="auto"/>
              <w:bottom w:val="single" w:sz="4" w:space="0" w:color="auto"/>
            </w:tcBorders>
            <w:vAlign w:val="center"/>
          </w:tcPr>
          <w:p w14:paraId="1F603224" w14:textId="32BDB831" w:rsidR="009E3976" w:rsidRDefault="009E3976" w:rsidP="00860C39">
            <w:r>
              <w:t>Security System</w:t>
            </w:r>
          </w:p>
        </w:tc>
        <w:tc>
          <w:tcPr>
            <w:tcW w:w="1323" w:type="dxa"/>
            <w:tcBorders>
              <w:top w:val="single" w:sz="4" w:space="0" w:color="auto"/>
              <w:bottom w:val="single" w:sz="4" w:space="0" w:color="auto"/>
            </w:tcBorders>
            <w:vAlign w:val="center"/>
          </w:tcPr>
          <w:p w14:paraId="487044F4" w14:textId="77777777" w:rsidR="009E3976" w:rsidRDefault="009E3976" w:rsidP="004A55CA">
            <w:pPr>
              <w:jc w:val="center"/>
            </w:pPr>
          </w:p>
        </w:tc>
        <w:tc>
          <w:tcPr>
            <w:tcW w:w="1710" w:type="dxa"/>
            <w:gridSpan w:val="2"/>
            <w:tcBorders>
              <w:top w:val="single" w:sz="4" w:space="0" w:color="auto"/>
              <w:bottom w:val="single" w:sz="4" w:space="0" w:color="auto"/>
            </w:tcBorders>
            <w:vAlign w:val="center"/>
          </w:tcPr>
          <w:p w14:paraId="16120F1F" w14:textId="77777777" w:rsidR="009E3976" w:rsidRDefault="009E3976" w:rsidP="004A55CA">
            <w:pPr>
              <w:jc w:val="center"/>
            </w:pPr>
          </w:p>
        </w:tc>
        <w:tc>
          <w:tcPr>
            <w:tcW w:w="4878" w:type="dxa"/>
            <w:gridSpan w:val="2"/>
            <w:tcBorders>
              <w:top w:val="single" w:sz="4" w:space="0" w:color="auto"/>
              <w:bottom w:val="single" w:sz="4" w:space="0" w:color="auto"/>
            </w:tcBorders>
            <w:vAlign w:val="center"/>
          </w:tcPr>
          <w:p w14:paraId="4DDAE0DE" w14:textId="77777777" w:rsidR="009E3976" w:rsidRDefault="009E3976" w:rsidP="00860C39"/>
        </w:tc>
      </w:tr>
      <w:tr w:rsidR="009E3976" w14:paraId="3C8D4E17" w14:textId="77777777" w:rsidTr="004A55CA">
        <w:trPr>
          <w:trHeight w:val="432"/>
        </w:trPr>
        <w:tc>
          <w:tcPr>
            <w:tcW w:w="2637" w:type="dxa"/>
            <w:tcBorders>
              <w:top w:val="single" w:sz="4" w:space="0" w:color="auto"/>
              <w:bottom w:val="single" w:sz="4" w:space="0" w:color="auto"/>
            </w:tcBorders>
            <w:vAlign w:val="center"/>
          </w:tcPr>
          <w:p w14:paraId="15C72943" w14:textId="5A5636BE" w:rsidR="009E3976" w:rsidRDefault="00124D83" w:rsidP="00860C39">
            <w:r>
              <w:t>Generator/Backup Power</w:t>
            </w:r>
          </w:p>
        </w:tc>
        <w:tc>
          <w:tcPr>
            <w:tcW w:w="1323" w:type="dxa"/>
            <w:tcBorders>
              <w:top w:val="single" w:sz="4" w:space="0" w:color="auto"/>
              <w:bottom w:val="single" w:sz="4" w:space="0" w:color="auto"/>
            </w:tcBorders>
            <w:vAlign w:val="center"/>
          </w:tcPr>
          <w:p w14:paraId="1486B33A" w14:textId="77777777" w:rsidR="009E3976" w:rsidRDefault="009E3976" w:rsidP="004A55CA">
            <w:pPr>
              <w:jc w:val="center"/>
            </w:pPr>
          </w:p>
        </w:tc>
        <w:tc>
          <w:tcPr>
            <w:tcW w:w="1710" w:type="dxa"/>
            <w:gridSpan w:val="2"/>
            <w:tcBorders>
              <w:top w:val="single" w:sz="4" w:space="0" w:color="auto"/>
              <w:bottom w:val="single" w:sz="4" w:space="0" w:color="auto"/>
            </w:tcBorders>
            <w:vAlign w:val="center"/>
          </w:tcPr>
          <w:p w14:paraId="0E968147" w14:textId="77777777" w:rsidR="009E3976" w:rsidRDefault="009E3976" w:rsidP="004A55CA">
            <w:pPr>
              <w:jc w:val="center"/>
            </w:pPr>
          </w:p>
        </w:tc>
        <w:tc>
          <w:tcPr>
            <w:tcW w:w="4878" w:type="dxa"/>
            <w:gridSpan w:val="2"/>
            <w:tcBorders>
              <w:top w:val="single" w:sz="4" w:space="0" w:color="auto"/>
              <w:bottom w:val="single" w:sz="4" w:space="0" w:color="auto"/>
            </w:tcBorders>
            <w:vAlign w:val="center"/>
          </w:tcPr>
          <w:p w14:paraId="3EEA4607" w14:textId="77777777" w:rsidR="009E3976" w:rsidRDefault="009E3976" w:rsidP="00860C39"/>
        </w:tc>
      </w:tr>
      <w:tr w:rsidR="009E3976" w14:paraId="277557D6" w14:textId="77777777" w:rsidTr="004A55CA">
        <w:trPr>
          <w:trHeight w:val="432"/>
        </w:trPr>
        <w:tc>
          <w:tcPr>
            <w:tcW w:w="2637" w:type="dxa"/>
            <w:tcBorders>
              <w:top w:val="single" w:sz="4" w:space="0" w:color="auto"/>
              <w:bottom w:val="single" w:sz="4" w:space="0" w:color="auto"/>
            </w:tcBorders>
            <w:vAlign w:val="center"/>
          </w:tcPr>
          <w:p w14:paraId="313917AB" w14:textId="085C6C04" w:rsidR="009E3976" w:rsidRDefault="004A55CA" w:rsidP="00860C39">
            <w:r>
              <w:t>Kitchen/</w:t>
            </w:r>
            <w:r w:rsidR="004731A5">
              <w:t>Breakroom</w:t>
            </w:r>
          </w:p>
        </w:tc>
        <w:tc>
          <w:tcPr>
            <w:tcW w:w="1323" w:type="dxa"/>
            <w:tcBorders>
              <w:top w:val="single" w:sz="4" w:space="0" w:color="auto"/>
              <w:bottom w:val="single" w:sz="4" w:space="0" w:color="auto"/>
            </w:tcBorders>
            <w:vAlign w:val="center"/>
          </w:tcPr>
          <w:p w14:paraId="764DB8B6" w14:textId="77777777" w:rsidR="009E3976" w:rsidRDefault="009E3976" w:rsidP="004A55CA">
            <w:pPr>
              <w:jc w:val="center"/>
            </w:pPr>
          </w:p>
        </w:tc>
        <w:tc>
          <w:tcPr>
            <w:tcW w:w="1710" w:type="dxa"/>
            <w:gridSpan w:val="2"/>
            <w:tcBorders>
              <w:top w:val="single" w:sz="4" w:space="0" w:color="auto"/>
              <w:bottom w:val="single" w:sz="4" w:space="0" w:color="auto"/>
            </w:tcBorders>
            <w:vAlign w:val="center"/>
          </w:tcPr>
          <w:p w14:paraId="1EB403CC" w14:textId="77777777" w:rsidR="009E3976" w:rsidRDefault="009E3976" w:rsidP="004A55CA">
            <w:pPr>
              <w:jc w:val="center"/>
            </w:pPr>
          </w:p>
        </w:tc>
        <w:tc>
          <w:tcPr>
            <w:tcW w:w="4878" w:type="dxa"/>
            <w:gridSpan w:val="2"/>
            <w:tcBorders>
              <w:top w:val="single" w:sz="4" w:space="0" w:color="auto"/>
              <w:bottom w:val="single" w:sz="4" w:space="0" w:color="auto"/>
            </w:tcBorders>
            <w:vAlign w:val="center"/>
          </w:tcPr>
          <w:p w14:paraId="7B026F50" w14:textId="77777777" w:rsidR="009E3976" w:rsidRDefault="009E3976" w:rsidP="00860C39"/>
        </w:tc>
      </w:tr>
      <w:tr w:rsidR="007D7812" w14:paraId="513C636D" w14:textId="77777777" w:rsidTr="004A55CA">
        <w:trPr>
          <w:trHeight w:val="432"/>
        </w:trPr>
        <w:tc>
          <w:tcPr>
            <w:tcW w:w="2637" w:type="dxa"/>
            <w:tcBorders>
              <w:top w:val="single" w:sz="4" w:space="0" w:color="auto"/>
              <w:bottom w:val="single" w:sz="4" w:space="0" w:color="auto"/>
            </w:tcBorders>
            <w:vAlign w:val="center"/>
          </w:tcPr>
          <w:p w14:paraId="546FDD6C" w14:textId="190AD9BE" w:rsidR="007D7812" w:rsidRDefault="007D7812" w:rsidP="00860C39">
            <w:r>
              <w:t>Meeting Space</w:t>
            </w:r>
          </w:p>
        </w:tc>
        <w:tc>
          <w:tcPr>
            <w:tcW w:w="1323" w:type="dxa"/>
            <w:tcBorders>
              <w:top w:val="single" w:sz="4" w:space="0" w:color="auto"/>
              <w:bottom w:val="single" w:sz="4" w:space="0" w:color="auto"/>
            </w:tcBorders>
            <w:vAlign w:val="center"/>
          </w:tcPr>
          <w:p w14:paraId="628E4E2D" w14:textId="77777777" w:rsidR="007D7812" w:rsidRDefault="007D7812" w:rsidP="004A55CA">
            <w:pPr>
              <w:jc w:val="center"/>
            </w:pPr>
          </w:p>
        </w:tc>
        <w:tc>
          <w:tcPr>
            <w:tcW w:w="1710" w:type="dxa"/>
            <w:gridSpan w:val="2"/>
            <w:tcBorders>
              <w:top w:val="single" w:sz="4" w:space="0" w:color="auto"/>
              <w:bottom w:val="single" w:sz="4" w:space="0" w:color="auto"/>
            </w:tcBorders>
            <w:vAlign w:val="center"/>
          </w:tcPr>
          <w:p w14:paraId="0859FB4E" w14:textId="77777777" w:rsidR="007D7812" w:rsidRDefault="007D7812" w:rsidP="004A55CA">
            <w:pPr>
              <w:jc w:val="center"/>
            </w:pPr>
          </w:p>
        </w:tc>
        <w:tc>
          <w:tcPr>
            <w:tcW w:w="4878" w:type="dxa"/>
            <w:gridSpan w:val="2"/>
            <w:tcBorders>
              <w:top w:val="single" w:sz="4" w:space="0" w:color="auto"/>
              <w:bottom w:val="single" w:sz="4" w:space="0" w:color="auto"/>
            </w:tcBorders>
            <w:vAlign w:val="center"/>
          </w:tcPr>
          <w:p w14:paraId="7F0A8279" w14:textId="77777777" w:rsidR="007D7812" w:rsidRDefault="007D7812" w:rsidP="00860C39"/>
        </w:tc>
      </w:tr>
      <w:tr w:rsidR="007D7812" w14:paraId="34BC2CB3" w14:textId="77777777" w:rsidTr="004A55CA">
        <w:trPr>
          <w:trHeight w:val="432"/>
        </w:trPr>
        <w:tc>
          <w:tcPr>
            <w:tcW w:w="2637" w:type="dxa"/>
            <w:tcBorders>
              <w:top w:val="single" w:sz="4" w:space="0" w:color="auto"/>
              <w:bottom w:val="single" w:sz="4" w:space="0" w:color="auto"/>
            </w:tcBorders>
            <w:vAlign w:val="center"/>
          </w:tcPr>
          <w:p w14:paraId="46EF7618" w14:textId="263A2454" w:rsidR="007D7812" w:rsidRDefault="007D7812" w:rsidP="00860C39">
            <w:r>
              <w:t>Storage Space</w:t>
            </w:r>
          </w:p>
        </w:tc>
        <w:tc>
          <w:tcPr>
            <w:tcW w:w="1323" w:type="dxa"/>
            <w:tcBorders>
              <w:top w:val="single" w:sz="4" w:space="0" w:color="auto"/>
              <w:bottom w:val="single" w:sz="4" w:space="0" w:color="auto"/>
            </w:tcBorders>
            <w:vAlign w:val="center"/>
          </w:tcPr>
          <w:p w14:paraId="6B924132" w14:textId="77777777" w:rsidR="007D7812" w:rsidRDefault="007D7812" w:rsidP="004A55CA">
            <w:pPr>
              <w:jc w:val="center"/>
            </w:pPr>
          </w:p>
        </w:tc>
        <w:tc>
          <w:tcPr>
            <w:tcW w:w="1710" w:type="dxa"/>
            <w:gridSpan w:val="2"/>
            <w:tcBorders>
              <w:top w:val="single" w:sz="4" w:space="0" w:color="auto"/>
              <w:bottom w:val="single" w:sz="4" w:space="0" w:color="auto"/>
            </w:tcBorders>
            <w:vAlign w:val="center"/>
          </w:tcPr>
          <w:p w14:paraId="64DC0A22" w14:textId="77777777" w:rsidR="007D7812" w:rsidRDefault="007D7812" w:rsidP="004A55CA">
            <w:pPr>
              <w:jc w:val="center"/>
            </w:pPr>
          </w:p>
        </w:tc>
        <w:tc>
          <w:tcPr>
            <w:tcW w:w="4878" w:type="dxa"/>
            <w:gridSpan w:val="2"/>
            <w:tcBorders>
              <w:top w:val="single" w:sz="4" w:space="0" w:color="auto"/>
              <w:bottom w:val="single" w:sz="4" w:space="0" w:color="auto"/>
            </w:tcBorders>
            <w:vAlign w:val="center"/>
          </w:tcPr>
          <w:p w14:paraId="687D94A3" w14:textId="77777777" w:rsidR="007D7812" w:rsidRDefault="007D7812" w:rsidP="00860C39"/>
        </w:tc>
      </w:tr>
      <w:tr w:rsidR="004731A5" w:rsidRPr="004731A5" w14:paraId="0B2ADCD5" w14:textId="77777777" w:rsidTr="004731A5">
        <w:trPr>
          <w:trHeight w:val="143"/>
        </w:trPr>
        <w:tc>
          <w:tcPr>
            <w:tcW w:w="10548" w:type="dxa"/>
            <w:gridSpan w:val="6"/>
            <w:tcBorders>
              <w:top w:val="single" w:sz="4" w:space="0" w:color="auto"/>
              <w:bottom w:val="single" w:sz="4" w:space="0" w:color="auto"/>
            </w:tcBorders>
            <w:shd w:val="clear" w:color="auto" w:fill="7F7F7F" w:themeFill="text1" w:themeFillTint="80"/>
            <w:vAlign w:val="center"/>
          </w:tcPr>
          <w:p w14:paraId="3AF2AEDB" w14:textId="17419065" w:rsidR="004731A5" w:rsidRPr="004731A5" w:rsidRDefault="004731A5" w:rsidP="004A55CA">
            <w:pPr>
              <w:jc w:val="center"/>
              <w:rPr>
                <w:rFonts w:ascii="Segoe UI Semibold" w:hAnsi="Segoe UI Semibold" w:cs="Segoe UI Semibold"/>
                <w:color w:val="FFFFFF" w:themeColor="background1"/>
                <w:sz w:val="24"/>
                <w:szCs w:val="22"/>
              </w:rPr>
            </w:pPr>
            <w:r>
              <w:rPr>
                <w:rFonts w:ascii="Segoe UI Semibold" w:hAnsi="Segoe UI Semibold" w:cs="Segoe UI Semibold"/>
                <w:color w:val="FFFFFF" w:themeColor="background1"/>
                <w:sz w:val="24"/>
                <w:szCs w:val="22"/>
              </w:rPr>
              <w:t>Equipment and Furnishings</w:t>
            </w:r>
          </w:p>
        </w:tc>
      </w:tr>
      <w:tr w:rsidR="009E3976" w:rsidRPr="00C450DA" w14:paraId="663F65D3" w14:textId="77777777" w:rsidTr="004A55CA">
        <w:trPr>
          <w:trHeight w:val="56"/>
        </w:trPr>
        <w:tc>
          <w:tcPr>
            <w:tcW w:w="2637" w:type="dxa"/>
            <w:tcBorders>
              <w:top w:val="single" w:sz="4" w:space="0" w:color="auto"/>
              <w:bottom w:val="single" w:sz="4" w:space="0" w:color="auto"/>
            </w:tcBorders>
            <w:shd w:val="clear" w:color="auto" w:fill="D9D9D9" w:themeFill="background1" w:themeFillShade="D9"/>
            <w:vAlign w:val="center"/>
          </w:tcPr>
          <w:p w14:paraId="6E799981" w14:textId="751840BA" w:rsidR="009E3976" w:rsidRPr="00C450DA" w:rsidRDefault="004731A5" w:rsidP="00C450DA">
            <w:pPr>
              <w:jc w:val="center"/>
              <w:rPr>
                <w:rFonts w:ascii="Segoe UI Semibold" w:hAnsi="Segoe UI Semibold" w:cs="Segoe UI Semibold"/>
                <w:sz w:val="20"/>
                <w:szCs w:val="20"/>
              </w:rPr>
            </w:pPr>
            <w:r w:rsidRPr="00C450DA">
              <w:rPr>
                <w:rFonts w:ascii="Segoe UI Semibold" w:hAnsi="Segoe UI Semibold" w:cs="Segoe UI Semibold"/>
                <w:sz w:val="20"/>
                <w:szCs w:val="20"/>
              </w:rPr>
              <w:t>Item Type</w:t>
            </w:r>
          </w:p>
        </w:tc>
        <w:tc>
          <w:tcPr>
            <w:tcW w:w="1323" w:type="dxa"/>
            <w:tcBorders>
              <w:top w:val="single" w:sz="4" w:space="0" w:color="auto"/>
              <w:bottom w:val="single" w:sz="4" w:space="0" w:color="auto"/>
            </w:tcBorders>
            <w:shd w:val="clear" w:color="auto" w:fill="D9D9D9" w:themeFill="background1" w:themeFillShade="D9"/>
            <w:vAlign w:val="center"/>
          </w:tcPr>
          <w:p w14:paraId="4A02EE7C" w14:textId="5A585C00" w:rsidR="009E3976" w:rsidRPr="00C450DA" w:rsidRDefault="00C450DA" w:rsidP="00C450DA">
            <w:pPr>
              <w:jc w:val="center"/>
              <w:rPr>
                <w:rFonts w:ascii="Segoe UI Semibold" w:hAnsi="Segoe UI Semibold" w:cs="Segoe UI Semibold"/>
                <w:sz w:val="20"/>
                <w:szCs w:val="20"/>
              </w:rPr>
            </w:pPr>
            <w:r w:rsidRPr="00C450DA">
              <w:rPr>
                <w:rFonts w:ascii="Segoe UI Semibold" w:hAnsi="Segoe UI Semibold" w:cs="Segoe UI Semibold"/>
                <w:sz w:val="20"/>
                <w:szCs w:val="20"/>
              </w:rPr>
              <w:t>Available</w:t>
            </w:r>
          </w:p>
        </w:tc>
        <w:tc>
          <w:tcPr>
            <w:tcW w:w="1710" w:type="dxa"/>
            <w:gridSpan w:val="2"/>
            <w:tcBorders>
              <w:top w:val="single" w:sz="4" w:space="0" w:color="auto"/>
              <w:bottom w:val="single" w:sz="4" w:space="0" w:color="auto"/>
            </w:tcBorders>
            <w:shd w:val="clear" w:color="auto" w:fill="D9D9D9" w:themeFill="background1" w:themeFillShade="D9"/>
            <w:vAlign w:val="center"/>
          </w:tcPr>
          <w:p w14:paraId="6D83F85D" w14:textId="5822F5F8" w:rsidR="009E3976" w:rsidRPr="00C450DA" w:rsidRDefault="00C450DA" w:rsidP="00C450DA">
            <w:pPr>
              <w:jc w:val="center"/>
              <w:rPr>
                <w:rFonts w:ascii="Segoe UI Semibold" w:hAnsi="Segoe UI Semibold" w:cs="Segoe UI Semibold"/>
                <w:sz w:val="20"/>
                <w:szCs w:val="20"/>
              </w:rPr>
            </w:pPr>
            <w:r w:rsidRPr="00C450DA">
              <w:rPr>
                <w:rFonts w:ascii="Segoe UI Semibold" w:hAnsi="Segoe UI Semibold" w:cs="Segoe UI Semibold"/>
                <w:sz w:val="20"/>
                <w:szCs w:val="20"/>
              </w:rPr>
              <w:t>Quantity</w:t>
            </w:r>
          </w:p>
        </w:tc>
        <w:tc>
          <w:tcPr>
            <w:tcW w:w="4878" w:type="dxa"/>
            <w:gridSpan w:val="2"/>
            <w:tcBorders>
              <w:top w:val="single" w:sz="4" w:space="0" w:color="auto"/>
              <w:bottom w:val="single" w:sz="4" w:space="0" w:color="auto"/>
            </w:tcBorders>
            <w:shd w:val="clear" w:color="auto" w:fill="D9D9D9" w:themeFill="background1" w:themeFillShade="D9"/>
            <w:vAlign w:val="center"/>
          </w:tcPr>
          <w:p w14:paraId="7ADC0882" w14:textId="0E25D016" w:rsidR="009E3976" w:rsidRPr="00C450DA" w:rsidRDefault="00C450DA" w:rsidP="00C450DA">
            <w:pPr>
              <w:jc w:val="center"/>
              <w:rPr>
                <w:rFonts w:ascii="Segoe UI Semibold" w:hAnsi="Segoe UI Semibold" w:cs="Segoe UI Semibold"/>
                <w:sz w:val="20"/>
                <w:szCs w:val="20"/>
              </w:rPr>
            </w:pPr>
            <w:r w:rsidRPr="00C450DA">
              <w:rPr>
                <w:rFonts w:ascii="Segoe UI Semibold" w:hAnsi="Segoe UI Semibold" w:cs="Segoe UI Semibold"/>
                <w:sz w:val="20"/>
                <w:szCs w:val="20"/>
              </w:rPr>
              <w:t>Notes</w:t>
            </w:r>
          </w:p>
        </w:tc>
      </w:tr>
      <w:tr w:rsidR="009E3976" w14:paraId="282BA666" w14:textId="77777777" w:rsidTr="004A55CA">
        <w:trPr>
          <w:trHeight w:val="432"/>
        </w:trPr>
        <w:tc>
          <w:tcPr>
            <w:tcW w:w="2637" w:type="dxa"/>
            <w:tcBorders>
              <w:top w:val="single" w:sz="4" w:space="0" w:color="auto"/>
              <w:bottom w:val="single" w:sz="4" w:space="0" w:color="auto"/>
            </w:tcBorders>
            <w:vAlign w:val="center"/>
          </w:tcPr>
          <w:p w14:paraId="293CFE38" w14:textId="0DFD14B2" w:rsidR="009E3976" w:rsidRDefault="004A55CA" w:rsidP="00860C39">
            <w:r>
              <w:t>Desks/Workstations</w:t>
            </w:r>
          </w:p>
        </w:tc>
        <w:tc>
          <w:tcPr>
            <w:tcW w:w="1323" w:type="dxa"/>
            <w:tcBorders>
              <w:top w:val="single" w:sz="4" w:space="0" w:color="auto"/>
              <w:bottom w:val="single" w:sz="4" w:space="0" w:color="auto"/>
            </w:tcBorders>
            <w:vAlign w:val="center"/>
          </w:tcPr>
          <w:p w14:paraId="23F165D7" w14:textId="67B8DF58" w:rsidR="009E3976" w:rsidRDefault="004A55CA" w:rsidP="00860C39">
            <w:r>
              <w:t>Yes/No</w:t>
            </w:r>
          </w:p>
        </w:tc>
        <w:tc>
          <w:tcPr>
            <w:tcW w:w="1710" w:type="dxa"/>
            <w:gridSpan w:val="2"/>
            <w:tcBorders>
              <w:top w:val="single" w:sz="4" w:space="0" w:color="auto"/>
              <w:bottom w:val="single" w:sz="4" w:space="0" w:color="auto"/>
            </w:tcBorders>
            <w:vAlign w:val="center"/>
          </w:tcPr>
          <w:p w14:paraId="7EDCA51F" w14:textId="77777777" w:rsidR="009E3976" w:rsidRDefault="009E3976" w:rsidP="00860C39"/>
        </w:tc>
        <w:tc>
          <w:tcPr>
            <w:tcW w:w="4878" w:type="dxa"/>
            <w:gridSpan w:val="2"/>
            <w:tcBorders>
              <w:top w:val="single" w:sz="4" w:space="0" w:color="auto"/>
              <w:bottom w:val="single" w:sz="4" w:space="0" w:color="auto"/>
            </w:tcBorders>
            <w:vAlign w:val="center"/>
          </w:tcPr>
          <w:p w14:paraId="71B7830E" w14:textId="77777777" w:rsidR="009E3976" w:rsidRDefault="009E3976" w:rsidP="00860C39"/>
        </w:tc>
      </w:tr>
      <w:tr w:rsidR="009E3976" w14:paraId="78648380" w14:textId="77777777" w:rsidTr="004A55CA">
        <w:trPr>
          <w:trHeight w:val="432"/>
        </w:trPr>
        <w:tc>
          <w:tcPr>
            <w:tcW w:w="2637" w:type="dxa"/>
            <w:tcBorders>
              <w:top w:val="single" w:sz="4" w:space="0" w:color="auto"/>
              <w:bottom w:val="single" w:sz="4" w:space="0" w:color="auto"/>
            </w:tcBorders>
            <w:vAlign w:val="center"/>
          </w:tcPr>
          <w:p w14:paraId="7176D93B" w14:textId="73BB7702" w:rsidR="009E3976" w:rsidRDefault="004A55CA" w:rsidP="00860C39">
            <w:r>
              <w:t>Chairs</w:t>
            </w:r>
          </w:p>
        </w:tc>
        <w:tc>
          <w:tcPr>
            <w:tcW w:w="1323" w:type="dxa"/>
            <w:tcBorders>
              <w:top w:val="single" w:sz="4" w:space="0" w:color="auto"/>
              <w:bottom w:val="single" w:sz="4" w:space="0" w:color="auto"/>
            </w:tcBorders>
            <w:vAlign w:val="center"/>
          </w:tcPr>
          <w:p w14:paraId="77788DFD" w14:textId="77777777" w:rsidR="009E3976" w:rsidRDefault="009E3976" w:rsidP="00860C39"/>
        </w:tc>
        <w:tc>
          <w:tcPr>
            <w:tcW w:w="1710" w:type="dxa"/>
            <w:gridSpan w:val="2"/>
            <w:tcBorders>
              <w:top w:val="single" w:sz="4" w:space="0" w:color="auto"/>
              <w:bottom w:val="single" w:sz="4" w:space="0" w:color="auto"/>
            </w:tcBorders>
            <w:vAlign w:val="center"/>
          </w:tcPr>
          <w:p w14:paraId="66EC0FEE" w14:textId="77777777" w:rsidR="009E3976" w:rsidRDefault="009E3976" w:rsidP="00860C39"/>
        </w:tc>
        <w:tc>
          <w:tcPr>
            <w:tcW w:w="4878" w:type="dxa"/>
            <w:gridSpan w:val="2"/>
            <w:tcBorders>
              <w:top w:val="single" w:sz="4" w:space="0" w:color="auto"/>
              <w:bottom w:val="single" w:sz="4" w:space="0" w:color="auto"/>
            </w:tcBorders>
            <w:vAlign w:val="center"/>
          </w:tcPr>
          <w:p w14:paraId="092C0265" w14:textId="77777777" w:rsidR="009E3976" w:rsidRDefault="009E3976" w:rsidP="00860C39"/>
        </w:tc>
      </w:tr>
      <w:tr w:rsidR="004A55CA" w14:paraId="60944394" w14:textId="77777777" w:rsidTr="004A55CA">
        <w:trPr>
          <w:trHeight w:val="432"/>
        </w:trPr>
        <w:tc>
          <w:tcPr>
            <w:tcW w:w="2637" w:type="dxa"/>
            <w:tcBorders>
              <w:top w:val="single" w:sz="4" w:space="0" w:color="auto"/>
              <w:bottom w:val="single" w:sz="4" w:space="0" w:color="auto"/>
            </w:tcBorders>
            <w:vAlign w:val="center"/>
          </w:tcPr>
          <w:p w14:paraId="532B9476" w14:textId="3AA9C98E" w:rsidR="004A55CA" w:rsidRDefault="004A55CA" w:rsidP="00860C39">
            <w:r>
              <w:t>Computers/Laptops</w:t>
            </w:r>
          </w:p>
        </w:tc>
        <w:tc>
          <w:tcPr>
            <w:tcW w:w="1323" w:type="dxa"/>
            <w:tcBorders>
              <w:top w:val="single" w:sz="4" w:space="0" w:color="auto"/>
              <w:bottom w:val="single" w:sz="4" w:space="0" w:color="auto"/>
            </w:tcBorders>
            <w:vAlign w:val="center"/>
          </w:tcPr>
          <w:p w14:paraId="49EB58B2" w14:textId="77777777" w:rsidR="004A55CA" w:rsidRDefault="004A55CA" w:rsidP="00860C39"/>
        </w:tc>
        <w:tc>
          <w:tcPr>
            <w:tcW w:w="1710" w:type="dxa"/>
            <w:gridSpan w:val="2"/>
            <w:tcBorders>
              <w:top w:val="single" w:sz="4" w:space="0" w:color="auto"/>
              <w:bottom w:val="single" w:sz="4" w:space="0" w:color="auto"/>
            </w:tcBorders>
            <w:vAlign w:val="center"/>
          </w:tcPr>
          <w:p w14:paraId="64B678BB" w14:textId="77777777" w:rsidR="004A55CA" w:rsidRDefault="004A55CA" w:rsidP="00860C39"/>
        </w:tc>
        <w:tc>
          <w:tcPr>
            <w:tcW w:w="4878" w:type="dxa"/>
            <w:gridSpan w:val="2"/>
            <w:tcBorders>
              <w:top w:val="single" w:sz="4" w:space="0" w:color="auto"/>
              <w:bottom w:val="single" w:sz="4" w:space="0" w:color="auto"/>
            </w:tcBorders>
            <w:vAlign w:val="center"/>
          </w:tcPr>
          <w:p w14:paraId="4742967E" w14:textId="77777777" w:rsidR="004A55CA" w:rsidRDefault="004A55CA" w:rsidP="00860C39"/>
        </w:tc>
      </w:tr>
      <w:tr w:rsidR="004A55CA" w14:paraId="24328C54" w14:textId="77777777" w:rsidTr="004A55CA">
        <w:trPr>
          <w:trHeight w:val="432"/>
        </w:trPr>
        <w:tc>
          <w:tcPr>
            <w:tcW w:w="2637" w:type="dxa"/>
            <w:tcBorders>
              <w:top w:val="single" w:sz="4" w:space="0" w:color="auto"/>
              <w:bottom w:val="single" w:sz="4" w:space="0" w:color="auto"/>
            </w:tcBorders>
            <w:vAlign w:val="center"/>
          </w:tcPr>
          <w:p w14:paraId="5402E22C" w14:textId="2075428F" w:rsidR="004A55CA" w:rsidRDefault="004A55CA" w:rsidP="00860C39">
            <w:r>
              <w:t>Printers/Copiers</w:t>
            </w:r>
          </w:p>
        </w:tc>
        <w:tc>
          <w:tcPr>
            <w:tcW w:w="1323" w:type="dxa"/>
            <w:tcBorders>
              <w:top w:val="single" w:sz="4" w:space="0" w:color="auto"/>
              <w:bottom w:val="single" w:sz="4" w:space="0" w:color="auto"/>
            </w:tcBorders>
            <w:vAlign w:val="center"/>
          </w:tcPr>
          <w:p w14:paraId="0DAB96C4" w14:textId="77777777" w:rsidR="004A55CA" w:rsidRDefault="004A55CA" w:rsidP="00860C39"/>
        </w:tc>
        <w:tc>
          <w:tcPr>
            <w:tcW w:w="1710" w:type="dxa"/>
            <w:gridSpan w:val="2"/>
            <w:tcBorders>
              <w:top w:val="single" w:sz="4" w:space="0" w:color="auto"/>
              <w:bottom w:val="single" w:sz="4" w:space="0" w:color="auto"/>
            </w:tcBorders>
            <w:vAlign w:val="center"/>
          </w:tcPr>
          <w:p w14:paraId="0AC39C72" w14:textId="77777777" w:rsidR="004A55CA" w:rsidRDefault="004A55CA" w:rsidP="00860C39"/>
        </w:tc>
        <w:tc>
          <w:tcPr>
            <w:tcW w:w="4878" w:type="dxa"/>
            <w:gridSpan w:val="2"/>
            <w:tcBorders>
              <w:top w:val="single" w:sz="4" w:space="0" w:color="auto"/>
              <w:bottom w:val="single" w:sz="4" w:space="0" w:color="auto"/>
            </w:tcBorders>
            <w:vAlign w:val="center"/>
          </w:tcPr>
          <w:p w14:paraId="0D558095" w14:textId="77777777" w:rsidR="004A55CA" w:rsidRDefault="004A55CA" w:rsidP="00860C39"/>
        </w:tc>
      </w:tr>
    </w:tbl>
    <w:p w14:paraId="700D8B59" w14:textId="77777777" w:rsidR="004C5FB3" w:rsidRPr="006929C0" w:rsidRDefault="004C5FB3" w:rsidP="006929C0"/>
    <w:sectPr w:rsidR="004C5FB3" w:rsidRPr="006929C0" w:rsidSect="001B59FE">
      <w:footerReference w:type="default" r:id="rId11"/>
      <w:pgSz w:w="12240" w:h="15840" w:code="1"/>
      <w:pgMar w:top="720" w:right="720" w:bottom="720" w:left="1080" w:header="36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3420" w14:textId="77777777" w:rsidR="003A7B00" w:rsidRDefault="003A7B00" w:rsidP="001557D1">
      <w:pPr>
        <w:spacing w:line="240" w:lineRule="auto"/>
      </w:pPr>
      <w:r>
        <w:separator/>
      </w:r>
    </w:p>
  </w:endnote>
  <w:endnote w:type="continuationSeparator" w:id="0">
    <w:p w14:paraId="740AAC37" w14:textId="77777777" w:rsidR="003A7B00" w:rsidRDefault="003A7B00" w:rsidP="0015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C10A" w14:textId="3DC84DB1" w:rsidR="003A3889" w:rsidRPr="003A3889" w:rsidRDefault="003A3889" w:rsidP="003A3889">
    <w:pPr>
      <w:pStyle w:val="Footer"/>
      <w:tabs>
        <w:tab w:val="clear" w:pos="9360"/>
        <w:tab w:val="right" w:pos="10440"/>
      </w:tabs>
      <w:rPr>
        <w:sz w:val="20"/>
        <w:szCs w:val="20"/>
      </w:rPr>
    </w:pPr>
    <w:r>
      <w:rPr>
        <w:sz w:val="20"/>
        <w:szCs w:val="20"/>
      </w:rPr>
      <w:t>Business Continuity Plan</w:t>
    </w:r>
    <w:r w:rsidRPr="00AA687D">
      <w:rPr>
        <w:sz w:val="20"/>
        <w:szCs w:val="20"/>
      </w:rPr>
      <w:tab/>
    </w:r>
    <w:r w:rsidRPr="00AA687D">
      <w:rPr>
        <w:sz w:val="20"/>
        <w:szCs w:val="20"/>
      </w:rPr>
      <w:tab/>
      <w:t xml:space="preserve">Page </w:t>
    </w:r>
    <w:r w:rsidRPr="00AA687D">
      <w:rPr>
        <w:sz w:val="20"/>
        <w:szCs w:val="20"/>
      </w:rPr>
      <w:fldChar w:fldCharType="begin"/>
    </w:r>
    <w:r w:rsidRPr="00AA687D">
      <w:rPr>
        <w:sz w:val="20"/>
        <w:szCs w:val="20"/>
      </w:rPr>
      <w:instrText xml:space="preserve"> PAGE   \* MERGEFORMAT </w:instrText>
    </w:r>
    <w:r w:rsidRPr="00AA687D">
      <w:rPr>
        <w:sz w:val="20"/>
        <w:szCs w:val="20"/>
      </w:rPr>
      <w:fldChar w:fldCharType="separate"/>
    </w:r>
    <w:r>
      <w:rPr>
        <w:sz w:val="20"/>
        <w:szCs w:val="20"/>
      </w:rPr>
      <w:t>1</w:t>
    </w:r>
    <w:r w:rsidRPr="00AA687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3F1D" w14:textId="77777777" w:rsidR="003A7B00" w:rsidRDefault="003A7B00" w:rsidP="001557D1">
      <w:pPr>
        <w:spacing w:line="240" w:lineRule="auto"/>
      </w:pPr>
      <w:r>
        <w:separator/>
      </w:r>
    </w:p>
  </w:footnote>
  <w:footnote w:type="continuationSeparator" w:id="0">
    <w:p w14:paraId="1F1615FF" w14:textId="77777777" w:rsidR="003A7B00" w:rsidRDefault="003A7B00" w:rsidP="001557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4176"/>
    <w:multiLevelType w:val="multilevel"/>
    <w:tmpl w:val="3B60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31A94"/>
    <w:multiLevelType w:val="multilevel"/>
    <w:tmpl w:val="A910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56147"/>
    <w:multiLevelType w:val="multilevel"/>
    <w:tmpl w:val="4AFE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82E41"/>
    <w:multiLevelType w:val="multilevel"/>
    <w:tmpl w:val="3D30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30F65"/>
    <w:multiLevelType w:val="multilevel"/>
    <w:tmpl w:val="9C4E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70518"/>
    <w:multiLevelType w:val="multilevel"/>
    <w:tmpl w:val="50C4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45784"/>
    <w:multiLevelType w:val="multilevel"/>
    <w:tmpl w:val="3DE4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431E6"/>
    <w:multiLevelType w:val="multilevel"/>
    <w:tmpl w:val="F398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63554"/>
    <w:multiLevelType w:val="multilevel"/>
    <w:tmpl w:val="32C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231D6"/>
    <w:multiLevelType w:val="hybridMultilevel"/>
    <w:tmpl w:val="24A4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56F57"/>
    <w:multiLevelType w:val="multilevel"/>
    <w:tmpl w:val="5490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B4F63"/>
    <w:multiLevelType w:val="multilevel"/>
    <w:tmpl w:val="A73C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14621"/>
    <w:multiLevelType w:val="multilevel"/>
    <w:tmpl w:val="344E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5411B"/>
    <w:multiLevelType w:val="multilevel"/>
    <w:tmpl w:val="C32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D4E17"/>
    <w:multiLevelType w:val="multilevel"/>
    <w:tmpl w:val="F736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02387"/>
    <w:multiLevelType w:val="multilevel"/>
    <w:tmpl w:val="79F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C3778"/>
    <w:multiLevelType w:val="multilevel"/>
    <w:tmpl w:val="8F36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B00D1"/>
    <w:multiLevelType w:val="multilevel"/>
    <w:tmpl w:val="035A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021EF"/>
    <w:multiLevelType w:val="multilevel"/>
    <w:tmpl w:val="1C9A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048ED"/>
    <w:multiLevelType w:val="multilevel"/>
    <w:tmpl w:val="C45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70EB2"/>
    <w:multiLevelType w:val="multilevel"/>
    <w:tmpl w:val="8D4E55CC"/>
    <w:lvl w:ilvl="0">
      <w:start w:val="1"/>
      <w:numFmt w:val="bullet"/>
      <w:lvlText w:val="r"/>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50C59"/>
    <w:multiLevelType w:val="multilevel"/>
    <w:tmpl w:val="D102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6588E"/>
    <w:multiLevelType w:val="multilevel"/>
    <w:tmpl w:val="F2EA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A6757"/>
    <w:multiLevelType w:val="hybridMultilevel"/>
    <w:tmpl w:val="9B2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F6104"/>
    <w:multiLevelType w:val="hybridMultilevel"/>
    <w:tmpl w:val="5756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0664B"/>
    <w:multiLevelType w:val="multilevel"/>
    <w:tmpl w:val="0409001D"/>
    <w:styleLink w:val="BulletOutline"/>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Arial" w:hAnsi="Arial" w:hint="default"/>
        <w:i w:val="0"/>
        <w:color w:val="auto"/>
      </w:rPr>
    </w:lvl>
    <w:lvl w:ilvl="3">
      <w:start w:val="1"/>
      <w:numFmt w:val="bullet"/>
      <w:lvlText w:val=""/>
      <w:lvlJc w:val="left"/>
      <w:pPr>
        <w:ind w:left="1440" w:hanging="360"/>
      </w:pPr>
      <w:rPr>
        <w:rFonts w:ascii="Wingdings" w:hAnsi="Wingdings" w:hint="default"/>
        <w:color w:val="auto"/>
      </w:rPr>
    </w:lvl>
    <w:lvl w:ilvl="4">
      <w:start w:val="1"/>
      <w:numFmt w:val="bullet"/>
      <w:lvlText w:val=""/>
      <w:lvlJc w:val="left"/>
      <w:pPr>
        <w:ind w:left="1800" w:hanging="360"/>
      </w:pPr>
      <w:rPr>
        <w:rFonts w:ascii="Wingdings" w:hAnsi="Wingdings"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F0539D"/>
    <w:multiLevelType w:val="multilevel"/>
    <w:tmpl w:val="DD62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673F6"/>
    <w:multiLevelType w:val="hybridMultilevel"/>
    <w:tmpl w:val="06C8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449949">
    <w:abstractNumId w:val="25"/>
  </w:num>
  <w:num w:numId="2" w16cid:durableId="957764291">
    <w:abstractNumId w:val="15"/>
  </w:num>
  <w:num w:numId="3" w16cid:durableId="1041052797">
    <w:abstractNumId w:val="14"/>
  </w:num>
  <w:num w:numId="4" w16cid:durableId="1436631053">
    <w:abstractNumId w:val="19"/>
  </w:num>
  <w:num w:numId="5" w16cid:durableId="292561328">
    <w:abstractNumId w:val="26"/>
  </w:num>
  <w:num w:numId="6" w16cid:durableId="1429496693">
    <w:abstractNumId w:val="6"/>
  </w:num>
  <w:num w:numId="7" w16cid:durableId="2045982291">
    <w:abstractNumId w:val="21"/>
  </w:num>
  <w:num w:numId="8" w16cid:durableId="602156412">
    <w:abstractNumId w:val="17"/>
  </w:num>
  <w:num w:numId="9" w16cid:durableId="1001739972">
    <w:abstractNumId w:val="5"/>
  </w:num>
  <w:num w:numId="10" w16cid:durableId="1369574038">
    <w:abstractNumId w:val="8"/>
  </w:num>
  <w:num w:numId="11" w16cid:durableId="1629554596">
    <w:abstractNumId w:val="22"/>
  </w:num>
  <w:num w:numId="12" w16cid:durableId="127861161">
    <w:abstractNumId w:val="23"/>
  </w:num>
  <w:num w:numId="13" w16cid:durableId="314602911">
    <w:abstractNumId w:val="18"/>
  </w:num>
  <w:num w:numId="14" w16cid:durableId="114645799">
    <w:abstractNumId w:val="11"/>
  </w:num>
  <w:num w:numId="15" w16cid:durableId="132213441">
    <w:abstractNumId w:val="13"/>
  </w:num>
  <w:num w:numId="16" w16cid:durableId="3823599">
    <w:abstractNumId w:val="20"/>
  </w:num>
  <w:num w:numId="17" w16cid:durableId="867066573">
    <w:abstractNumId w:val="16"/>
  </w:num>
  <w:num w:numId="18" w16cid:durableId="322244858">
    <w:abstractNumId w:val="1"/>
  </w:num>
  <w:num w:numId="19" w16cid:durableId="970398719">
    <w:abstractNumId w:val="0"/>
  </w:num>
  <w:num w:numId="20" w16cid:durableId="1638993272">
    <w:abstractNumId w:val="7"/>
  </w:num>
  <w:num w:numId="21" w16cid:durableId="56099310">
    <w:abstractNumId w:val="9"/>
  </w:num>
  <w:num w:numId="22" w16cid:durableId="1322662634">
    <w:abstractNumId w:val="24"/>
  </w:num>
  <w:num w:numId="23" w16cid:durableId="1504317413">
    <w:abstractNumId w:val="27"/>
  </w:num>
  <w:num w:numId="24" w16cid:durableId="400295361">
    <w:abstractNumId w:val="2"/>
  </w:num>
  <w:num w:numId="25" w16cid:durableId="1991791793">
    <w:abstractNumId w:val="10"/>
  </w:num>
  <w:num w:numId="26" w16cid:durableId="773553477">
    <w:abstractNumId w:val="12"/>
  </w:num>
  <w:num w:numId="27" w16cid:durableId="1903521332">
    <w:abstractNumId w:val="3"/>
  </w:num>
  <w:num w:numId="28" w16cid:durableId="189438643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E8B"/>
    <w:rsid w:val="00001450"/>
    <w:rsid w:val="0000356B"/>
    <w:rsid w:val="00004260"/>
    <w:rsid w:val="00007096"/>
    <w:rsid w:val="000139F5"/>
    <w:rsid w:val="000147E1"/>
    <w:rsid w:val="00017B16"/>
    <w:rsid w:val="000219E0"/>
    <w:rsid w:val="00021E4C"/>
    <w:rsid w:val="00030EFD"/>
    <w:rsid w:val="00031B15"/>
    <w:rsid w:val="00033297"/>
    <w:rsid w:val="00035AA6"/>
    <w:rsid w:val="00037959"/>
    <w:rsid w:val="00044EFA"/>
    <w:rsid w:val="00045BFF"/>
    <w:rsid w:val="0005238B"/>
    <w:rsid w:val="00061F43"/>
    <w:rsid w:val="00064FA3"/>
    <w:rsid w:val="00066029"/>
    <w:rsid w:val="000704FD"/>
    <w:rsid w:val="00071757"/>
    <w:rsid w:val="00074A15"/>
    <w:rsid w:val="0007575C"/>
    <w:rsid w:val="00085A94"/>
    <w:rsid w:val="00087104"/>
    <w:rsid w:val="00090F30"/>
    <w:rsid w:val="00091FC5"/>
    <w:rsid w:val="00093B7D"/>
    <w:rsid w:val="00094A79"/>
    <w:rsid w:val="000A0066"/>
    <w:rsid w:val="000A097B"/>
    <w:rsid w:val="000A2CAC"/>
    <w:rsid w:val="000B0951"/>
    <w:rsid w:val="000B3E65"/>
    <w:rsid w:val="000B572D"/>
    <w:rsid w:val="000B59A5"/>
    <w:rsid w:val="000B6430"/>
    <w:rsid w:val="000B6635"/>
    <w:rsid w:val="000C1E92"/>
    <w:rsid w:val="000C5A36"/>
    <w:rsid w:val="000C647F"/>
    <w:rsid w:val="000C6605"/>
    <w:rsid w:val="000C6809"/>
    <w:rsid w:val="000C7857"/>
    <w:rsid w:val="000D0F15"/>
    <w:rsid w:val="000D15BC"/>
    <w:rsid w:val="000D1A69"/>
    <w:rsid w:val="000D1C06"/>
    <w:rsid w:val="000D2502"/>
    <w:rsid w:val="000D3127"/>
    <w:rsid w:val="000D3F7B"/>
    <w:rsid w:val="000D666E"/>
    <w:rsid w:val="000D671B"/>
    <w:rsid w:val="000D749F"/>
    <w:rsid w:val="000E34C7"/>
    <w:rsid w:val="000E4C02"/>
    <w:rsid w:val="000E7338"/>
    <w:rsid w:val="000E7DBA"/>
    <w:rsid w:val="000F0F08"/>
    <w:rsid w:val="000F1ACB"/>
    <w:rsid w:val="000F53FC"/>
    <w:rsid w:val="00100473"/>
    <w:rsid w:val="001013AA"/>
    <w:rsid w:val="001050C7"/>
    <w:rsid w:val="001063C3"/>
    <w:rsid w:val="00111FCC"/>
    <w:rsid w:val="001154D9"/>
    <w:rsid w:val="00115D43"/>
    <w:rsid w:val="00120DD2"/>
    <w:rsid w:val="00122193"/>
    <w:rsid w:val="0012331A"/>
    <w:rsid w:val="00124D83"/>
    <w:rsid w:val="0012534E"/>
    <w:rsid w:val="00125408"/>
    <w:rsid w:val="00125459"/>
    <w:rsid w:val="001255C2"/>
    <w:rsid w:val="00125D53"/>
    <w:rsid w:val="00127323"/>
    <w:rsid w:val="00130D3E"/>
    <w:rsid w:val="00130FEF"/>
    <w:rsid w:val="001337E0"/>
    <w:rsid w:val="00135678"/>
    <w:rsid w:val="00135C63"/>
    <w:rsid w:val="00135CBA"/>
    <w:rsid w:val="00140660"/>
    <w:rsid w:val="00140EEE"/>
    <w:rsid w:val="00141F68"/>
    <w:rsid w:val="00142B8C"/>
    <w:rsid w:val="0014357A"/>
    <w:rsid w:val="00144356"/>
    <w:rsid w:val="00151D0C"/>
    <w:rsid w:val="00152535"/>
    <w:rsid w:val="00153766"/>
    <w:rsid w:val="00154B0E"/>
    <w:rsid w:val="00154DB6"/>
    <w:rsid w:val="0015508C"/>
    <w:rsid w:val="001557D1"/>
    <w:rsid w:val="0015787E"/>
    <w:rsid w:val="00157A96"/>
    <w:rsid w:val="0016098D"/>
    <w:rsid w:val="001626DB"/>
    <w:rsid w:val="00162947"/>
    <w:rsid w:val="0016330A"/>
    <w:rsid w:val="00167727"/>
    <w:rsid w:val="00170944"/>
    <w:rsid w:val="0017208F"/>
    <w:rsid w:val="001730EF"/>
    <w:rsid w:val="00173308"/>
    <w:rsid w:val="0017372C"/>
    <w:rsid w:val="00173C4E"/>
    <w:rsid w:val="00173FAD"/>
    <w:rsid w:val="001754D1"/>
    <w:rsid w:val="001758C8"/>
    <w:rsid w:val="00176080"/>
    <w:rsid w:val="00180876"/>
    <w:rsid w:val="00181574"/>
    <w:rsid w:val="00181B5D"/>
    <w:rsid w:val="0018317E"/>
    <w:rsid w:val="001917DB"/>
    <w:rsid w:val="001946D3"/>
    <w:rsid w:val="001959D6"/>
    <w:rsid w:val="001962CD"/>
    <w:rsid w:val="001964F8"/>
    <w:rsid w:val="001A106B"/>
    <w:rsid w:val="001A3AA6"/>
    <w:rsid w:val="001A3AEB"/>
    <w:rsid w:val="001A4314"/>
    <w:rsid w:val="001A542E"/>
    <w:rsid w:val="001A62B1"/>
    <w:rsid w:val="001B15AE"/>
    <w:rsid w:val="001B23A1"/>
    <w:rsid w:val="001B41F9"/>
    <w:rsid w:val="001B59FE"/>
    <w:rsid w:val="001B6DDD"/>
    <w:rsid w:val="001B7598"/>
    <w:rsid w:val="001B7938"/>
    <w:rsid w:val="001C13D0"/>
    <w:rsid w:val="001C403D"/>
    <w:rsid w:val="001C4A28"/>
    <w:rsid w:val="001C52ED"/>
    <w:rsid w:val="001C6099"/>
    <w:rsid w:val="001C7A79"/>
    <w:rsid w:val="001D5494"/>
    <w:rsid w:val="001E2761"/>
    <w:rsid w:val="001E36A6"/>
    <w:rsid w:val="001E3CD6"/>
    <w:rsid w:val="001E4B19"/>
    <w:rsid w:val="001F40DF"/>
    <w:rsid w:val="001F65B6"/>
    <w:rsid w:val="001F70CD"/>
    <w:rsid w:val="00200C21"/>
    <w:rsid w:val="00201AEB"/>
    <w:rsid w:val="0020463C"/>
    <w:rsid w:val="0020577A"/>
    <w:rsid w:val="00212BA5"/>
    <w:rsid w:val="00213ABB"/>
    <w:rsid w:val="002167F8"/>
    <w:rsid w:val="00216B31"/>
    <w:rsid w:val="00217B48"/>
    <w:rsid w:val="00220AB5"/>
    <w:rsid w:val="00221746"/>
    <w:rsid w:val="00222CF4"/>
    <w:rsid w:val="00222D88"/>
    <w:rsid w:val="00223DA6"/>
    <w:rsid w:val="0022459F"/>
    <w:rsid w:val="002246EB"/>
    <w:rsid w:val="00225CF6"/>
    <w:rsid w:val="0022628D"/>
    <w:rsid w:val="00231B01"/>
    <w:rsid w:val="002324CC"/>
    <w:rsid w:val="00232AED"/>
    <w:rsid w:val="00232C65"/>
    <w:rsid w:val="00234114"/>
    <w:rsid w:val="00235EB1"/>
    <w:rsid w:val="002364EA"/>
    <w:rsid w:val="00240866"/>
    <w:rsid w:val="00243143"/>
    <w:rsid w:val="0024633B"/>
    <w:rsid w:val="002469EA"/>
    <w:rsid w:val="00251CD5"/>
    <w:rsid w:val="00256B45"/>
    <w:rsid w:val="00257041"/>
    <w:rsid w:val="002603CA"/>
    <w:rsid w:val="00260708"/>
    <w:rsid w:val="00260A38"/>
    <w:rsid w:val="00261D7A"/>
    <w:rsid w:val="00266261"/>
    <w:rsid w:val="00267D02"/>
    <w:rsid w:val="00267DF7"/>
    <w:rsid w:val="00271477"/>
    <w:rsid w:val="002723C2"/>
    <w:rsid w:val="00274A4E"/>
    <w:rsid w:val="00274D62"/>
    <w:rsid w:val="00276D9B"/>
    <w:rsid w:val="00280419"/>
    <w:rsid w:val="00280C49"/>
    <w:rsid w:val="00281D02"/>
    <w:rsid w:val="00284316"/>
    <w:rsid w:val="0028558B"/>
    <w:rsid w:val="00286011"/>
    <w:rsid w:val="00290710"/>
    <w:rsid w:val="002913F8"/>
    <w:rsid w:val="00291C97"/>
    <w:rsid w:val="002936D7"/>
    <w:rsid w:val="00295FF0"/>
    <w:rsid w:val="00296048"/>
    <w:rsid w:val="002972B6"/>
    <w:rsid w:val="0029798E"/>
    <w:rsid w:val="002A06FD"/>
    <w:rsid w:val="002A17AB"/>
    <w:rsid w:val="002A1A67"/>
    <w:rsid w:val="002A64F8"/>
    <w:rsid w:val="002B065D"/>
    <w:rsid w:val="002B0B77"/>
    <w:rsid w:val="002B29F5"/>
    <w:rsid w:val="002B3AAA"/>
    <w:rsid w:val="002B3E3B"/>
    <w:rsid w:val="002B6362"/>
    <w:rsid w:val="002B647F"/>
    <w:rsid w:val="002C026A"/>
    <w:rsid w:val="002C115C"/>
    <w:rsid w:val="002C1D4D"/>
    <w:rsid w:val="002C48A0"/>
    <w:rsid w:val="002C5B28"/>
    <w:rsid w:val="002D0294"/>
    <w:rsid w:val="002D0E89"/>
    <w:rsid w:val="002D1EB0"/>
    <w:rsid w:val="002D273F"/>
    <w:rsid w:val="002D49B2"/>
    <w:rsid w:val="002D4A02"/>
    <w:rsid w:val="002D5934"/>
    <w:rsid w:val="002D5F7E"/>
    <w:rsid w:val="002D7572"/>
    <w:rsid w:val="002E1830"/>
    <w:rsid w:val="002E187B"/>
    <w:rsid w:val="002E18C2"/>
    <w:rsid w:val="002E2996"/>
    <w:rsid w:val="002F1EF2"/>
    <w:rsid w:val="002F3A72"/>
    <w:rsid w:val="002F7B79"/>
    <w:rsid w:val="00303595"/>
    <w:rsid w:val="00305573"/>
    <w:rsid w:val="003062FF"/>
    <w:rsid w:val="00310E3F"/>
    <w:rsid w:val="00313584"/>
    <w:rsid w:val="00314AE2"/>
    <w:rsid w:val="003156E2"/>
    <w:rsid w:val="00317CAD"/>
    <w:rsid w:val="003234F2"/>
    <w:rsid w:val="00323932"/>
    <w:rsid w:val="003249E4"/>
    <w:rsid w:val="00324BAE"/>
    <w:rsid w:val="00331598"/>
    <w:rsid w:val="00333E1F"/>
    <w:rsid w:val="003374F5"/>
    <w:rsid w:val="0034180C"/>
    <w:rsid w:val="00341970"/>
    <w:rsid w:val="003454F4"/>
    <w:rsid w:val="00346D1B"/>
    <w:rsid w:val="00347DBE"/>
    <w:rsid w:val="00352230"/>
    <w:rsid w:val="00353197"/>
    <w:rsid w:val="00355249"/>
    <w:rsid w:val="0036162C"/>
    <w:rsid w:val="00361CDE"/>
    <w:rsid w:val="00362026"/>
    <w:rsid w:val="00366024"/>
    <w:rsid w:val="003767D0"/>
    <w:rsid w:val="00381F2C"/>
    <w:rsid w:val="003831EC"/>
    <w:rsid w:val="00385BD9"/>
    <w:rsid w:val="00385C7C"/>
    <w:rsid w:val="003872B6"/>
    <w:rsid w:val="00387BCE"/>
    <w:rsid w:val="0039174A"/>
    <w:rsid w:val="003A1828"/>
    <w:rsid w:val="003A1AAE"/>
    <w:rsid w:val="003A3889"/>
    <w:rsid w:val="003A4593"/>
    <w:rsid w:val="003A49B6"/>
    <w:rsid w:val="003A6307"/>
    <w:rsid w:val="003A6577"/>
    <w:rsid w:val="003A7B00"/>
    <w:rsid w:val="003B1272"/>
    <w:rsid w:val="003B36AB"/>
    <w:rsid w:val="003B5822"/>
    <w:rsid w:val="003B692A"/>
    <w:rsid w:val="003C19FD"/>
    <w:rsid w:val="003C2A31"/>
    <w:rsid w:val="003C6515"/>
    <w:rsid w:val="003C7167"/>
    <w:rsid w:val="003C727F"/>
    <w:rsid w:val="003C7571"/>
    <w:rsid w:val="003D02D9"/>
    <w:rsid w:val="003D2CD7"/>
    <w:rsid w:val="003D2D3B"/>
    <w:rsid w:val="003D4898"/>
    <w:rsid w:val="003D5962"/>
    <w:rsid w:val="003E06D0"/>
    <w:rsid w:val="003E0EBB"/>
    <w:rsid w:val="003E5C38"/>
    <w:rsid w:val="003E6F0F"/>
    <w:rsid w:val="003F00BE"/>
    <w:rsid w:val="003F0809"/>
    <w:rsid w:val="003F5609"/>
    <w:rsid w:val="003F695C"/>
    <w:rsid w:val="0040007E"/>
    <w:rsid w:val="00401927"/>
    <w:rsid w:val="00402F87"/>
    <w:rsid w:val="0040361E"/>
    <w:rsid w:val="00403E4C"/>
    <w:rsid w:val="0041321E"/>
    <w:rsid w:val="00415197"/>
    <w:rsid w:val="00417235"/>
    <w:rsid w:val="0041755A"/>
    <w:rsid w:val="004260EC"/>
    <w:rsid w:val="00432E49"/>
    <w:rsid w:val="00434748"/>
    <w:rsid w:val="00434969"/>
    <w:rsid w:val="004423B1"/>
    <w:rsid w:val="00442B7E"/>
    <w:rsid w:val="00443383"/>
    <w:rsid w:val="0044580A"/>
    <w:rsid w:val="00446167"/>
    <w:rsid w:val="00450820"/>
    <w:rsid w:val="00451147"/>
    <w:rsid w:val="00452E1C"/>
    <w:rsid w:val="004530F8"/>
    <w:rsid w:val="00454F52"/>
    <w:rsid w:val="004550CC"/>
    <w:rsid w:val="0045695A"/>
    <w:rsid w:val="004606D9"/>
    <w:rsid w:val="004630B4"/>
    <w:rsid w:val="00466744"/>
    <w:rsid w:val="004702BA"/>
    <w:rsid w:val="00472563"/>
    <w:rsid w:val="004731A5"/>
    <w:rsid w:val="004733D3"/>
    <w:rsid w:val="004743EE"/>
    <w:rsid w:val="00474801"/>
    <w:rsid w:val="004749E0"/>
    <w:rsid w:val="00474CBD"/>
    <w:rsid w:val="00481F98"/>
    <w:rsid w:val="00481FDF"/>
    <w:rsid w:val="004832E0"/>
    <w:rsid w:val="00484B3D"/>
    <w:rsid w:val="00485637"/>
    <w:rsid w:val="00485A83"/>
    <w:rsid w:val="0048644A"/>
    <w:rsid w:val="00486574"/>
    <w:rsid w:val="00487E0D"/>
    <w:rsid w:val="004905DD"/>
    <w:rsid w:val="00490D64"/>
    <w:rsid w:val="0049316A"/>
    <w:rsid w:val="004932D0"/>
    <w:rsid w:val="00494B87"/>
    <w:rsid w:val="0049534C"/>
    <w:rsid w:val="00495A94"/>
    <w:rsid w:val="004A0FFE"/>
    <w:rsid w:val="004A30F6"/>
    <w:rsid w:val="004A4561"/>
    <w:rsid w:val="004A5251"/>
    <w:rsid w:val="004A55CA"/>
    <w:rsid w:val="004A63FF"/>
    <w:rsid w:val="004A7312"/>
    <w:rsid w:val="004B0256"/>
    <w:rsid w:val="004B0EBE"/>
    <w:rsid w:val="004B28F4"/>
    <w:rsid w:val="004B3C5F"/>
    <w:rsid w:val="004B46C7"/>
    <w:rsid w:val="004C29BC"/>
    <w:rsid w:val="004C32DE"/>
    <w:rsid w:val="004C5FB3"/>
    <w:rsid w:val="004D0394"/>
    <w:rsid w:val="004D0522"/>
    <w:rsid w:val="004D222D"/>
    <w:rsid w:val="004D22D1"/>
    <w:rsid w:val="004D2BFD"/>
    <w:rsid w:val="004D3999"/>
    <w:rsid w:val="004D6481"/>
    <w:rsid w:val="004E025D"/>
    <w:rsid w:val="004E1517"/>
    <w:rsid w:val="004E1D52"/>
    <w:rsid w:val="004E2915"/>
    <w:rsid w:val="004E5F7E"/>
    <w:rsid w:val="004F06C9"/>
    <w:rsid w:val="004F078C"/>
    <w:rsid w:val="004F4CE5"/>
    <w:rsid w:val="005003B3"/>
    <w:rsid w:val="0050110F"/>
    <w:rsid w:val="00502B52"/>
    <w:rsid w:val="005030AE"/>
    <w:rsid w:val="00504D2B"/>
    <w:rsid w:val="00505E55"/>
    <w:rsid w:val="00506E35"/>
    <w:rsid w:val="00507D60"/>
    <w:rsid w:val="005122C7"/>
    <w:rsid w:val="00513C2A"/>
    <w:rsid w:val="005141F9"/>
    <w:rsid w:val="0052000F"/>
    <w:rsid w:val="005220CE"/>
    <w:rsid w:val="00524632"/>
    <w:rsid w:val="005257B8"/>
    <w:rsid w:val="00527381"/>
    <w:rsid w:val="005304C4"/>
    <w:rsid w:val="0053150B"/>
    <w:rsid w:val="00531B39"/>
    <w:rsid w:val="0053616B"/>
    <w:rsid w:val="00536282"/>
    <w:rsid w:val="005371EC"/>
    <w:rsid w:val="00537708"/>
    <w:rsid w:val="00540781"/>
    <w:rsid w:val="00542664"/>
    <w:rsid w:val="0054299A"/>
    <w:rsid w:val="00544B8A"/>
    <w:rsid w:val="00544DDC"/>
    <w:rsid w:val="0055163D"/>
    <w:rsid w:val="005535D6"/>
    <w:rsid w:val="00553C38"/>
    <w:rsid w:val="00556DB9"/>
    <w:rsid w:val="005570EE"/>
    <w:rsid w:val="00560C15"/>
    <w:rsid w:val="00564E9A"/>
    <w:rsid w:val="00570E10"/>
    <w:rsid w:val="00571316"/>
    <w:rsid w:val="00574673"/>
    <w:rsid w:val="005750D8"/>
    <w:rsid w:val="005769B9"/>
    <w:rsid w:val="00576E17"/>
    <w:rsid w:val="0057737B"/>
    <w:rsid w:val="00581BAC"/>
    <w:rsid w:val="0058334C"/>
    <w:rsid w:val="00583CA6"/>
    <w:rsid w:val="00583EB8"/>
    <w:rsid w:val="005846EC"/>
    <w:rsid w:val="00584812"/>
    <w:rsid w:val="0058495A"/>
    <w:rsid w:val="00585490"/>
    <w:rsid w:val="00595444"/>
    <w:rsid w:val="00596753"/>
    <w:rsid w:val="005967F5"/>
    <w:rsid w:val="005A0447"/>
    <w:rsid w:val="005A1A05"/>
    <w:rsid w:val="005B22C5"/>
    <w:rsid w:val="005B3CF3"/>
    <w:rsid w:val="005B4730"/>
    <w:rsid w:val="005B7F4E"/>
    <w:rsid w:val="005C3687"/>
    <w:rsid w:val="005C4FA7"/>
    <w:rsid w:val="005C5CAF"/>
    <w:rsid w:val="005C77F6"/>
    <w:rsid w:val="005D0266"/>
    <w:rsid w:val="005D12D0"/>
    <w:rsid w:val="005D37C1"/>
    <w:rsid w:val="005D382D"/>
    <w:rsid w:val="005D485D"/>
    <w:rsid w:val="005D760E"/>
    <w:rsid w:val="005D7ACE"/>
    <w:rsid w:val="005D7D66"/>
    <w:rsid w:val="005E7996"/>
    <w:rsid w:val="005F144B"/>
    <w:rsid w:val="005F1681"/>
    <w:rsid w:val="005F3C8A"/>
    <w:rsid w:val="005F420D"/>
    <w:rsid w:val="005F50E2"/>
    <w:rsid w:val="005F5991"/>
    <w:rsid w:val="005F5EBB"/>
    <w:rsid w:val="00600478"/>
    <w:rsid w:val="00600A90"/>
    <w:rsid w:val="00600B29"/>
    <w:rsid w:val="00601C57"/>
    <w:rsid w:val="006047A0"/>
    <w:rsid w:val="006108C2"/>
    <w:rsid w:val="00614E67"/>
    <w:rsid w:val="006165DA"/>
    <w:rsid w:val="00616B74"/>
    <w:rsid w:val="00617426"/>
    <w:rsid w:val="00620D04"/>
    <w:rsid w:val="00621376"/>
    <w:rsid w:val="006213CB"/>
    <w:rsid w:val="00625AD5"/>
    <w:rsid w:val="00626A74"/>
    <w:rsid w:val="00626BE2"/>
    <w:rsid w:val="006279CD"/>
    <w:rsid w:val="00627B6F"/>
    <w:rsid w:val="0063019D"/>
    <w:rsid w:val="006328B9"/>
    <w:rsid w:val="0063518E"/>
    <w:rsid w:val="00641ADF"/>
    <w:rsid w:val="00642E8B"/>
    <w:rsid w:val="006430E3"/>
    <w:rsid w:val="0064535C"/>
    <w:rsid w:val="00647183"/>
    <w:rsid w:val="006511C9"/>
    <w:rsid w:val="006511F6"/>
    <w:rsid w:val="00651BEE"/>
    <w:rsid w:val="00660583"/>
    <w:rsid w:val="006605B8"/>
    <w:rsid w:val="0066432A"/>
    <w:rsid w:val="00664E7A"/>
    <w:rsid w:val="00671734"/>
    <w:rsid w:val="00672F70"/>
    <w:rsid w:val="00674DB5"/>
    <w:rsid w:val="00676A96"/>
    <w:rsid w:val="00683C27"/>
    <w:rsid w:val="006868C9"/>
    <w:rsid w:val="006871C0"/>
    <w:rsid w:val="00687820"/>
    <w:rsid w:val="00687F1D"/>
    <w:rsid w:val="006904B5"/>
    <w:rsid w:val="00691B9D"/>
    <w:rsid w:val="006929C0"/>
    <w:rsid w:val="006950B2"/>
    <w:rsid w:val="00695B56"/>
    <w:rsid w:val="00696A4E"/>
    <w:rsid w:val="00696FCD"/>
    <w:rsid w:val="00697AF8"/>
    <w:rsid w:val="006A4F81"/>
    <w:rsid w:val="006A6C19"/>
    <w:rsid w:val="006A7666"/>
    <w:rsid w:val="006A76A7"/>
    <w:rsid w:val="006A7DF2"/>
    <w:rsid w:val="006B3A3E"/>
    <w:rsid w:val="006B67A8"/>
    <w:rsid w:val="006B73F1"/>
    <w:rsid w:val="006C1B28"/>
    <w:rsid w:val="006C3116"/>
    <w:rsid w:val="006C43CB"/>
    <w:rsid w:val="006D03BB"/>
    <w:rsid w:val="006D0437"/>
    <w:rsid w:val="006D2975"/>
    <w:rsid w:val="006D3F69"/>
    <w:rsid w:val="006E0205"/>
    <w:rsid w:val="006E055E"/>
    <w:rsid w:val="006E3141"/>
    <w:rsid w:val="006E4595"/>
    <w:rsid w:val="006E5AF9"/>
    <w:rsid w:val="006E5E11"/>
    <w:rsid w:val="006F0935"/>
    <w:rsid w:val="006F21C4"/>
    <w:rsid w:val="006F2AE2"/>
    <w:rsid w:val="006F6D8C"/>
    <w:rsid w:val="00702D11"/>
    <w:rsid w:val="007037CF"/>
    <w:rsid w:val="007054FF"/>
    <w:rsid w:val="00712DAD"/>
    <w:rsid w:val="00714380"/>
    <w:rsid w:val="00720032"/>
    <w:rsid w:val="007208C3"/>
    <w:rsid w:val="00720D36"/>
    <w:rsid w:val="00724C7F"/>
    <w:rsid w:val="00725E54"/>
    <w:rsid w:val="00726D7F"/>
    <w:rsid w:val="007306AB"/>
    <w:rsid w:val="007315AC"/>
    <w:rsid w:val="00731E43"/>
    <w:rsid w:val="00734BC9"/>
    <w:rsid w:val="0073511C"/>
    <w:rsid w:val="007420B5"/>
    <w:rsid w:val="00743C54"/>
    <w:rsid w:val="00744583"/>
    <w:rsid w:val="0074575D"/>
    <w:rsid w:val="007462A3"/>
    <w:rsid w:val="00746778"/>
    <w:rsid w:val="00750A0E"/>
    <w:rsid w:val="007525CA"/>
    <w:rsid w:val="00756E8A"/>
    <w:rsid w:val="00757BA3"/>
    <w:rsid w:val="00760685"/>
    <w:rsid w:val="00760F63"/>
    <w:rsid w:val="00764B1F"/>
    <w:rsid w:val="007667F6"/>
    <w:rsid w:val="0077684A"/>
    <w:rsid w:val="00777564"/>
    <w:rsid w:val="00777FF8"/>
    <w:rsid w:val="0078167C"/>
    <w:rsid w:val="00782B54"/>
    <w:rsid w:val="007830C3"/>
    <w:rsid w:val="007850BF"/>
    <w:rsid w:val="007874EB"/>
    <w:rsid w:val="00795623"/>
    <w:rsid w:val="00795B86"/>
    <w:rsid w:val="007963AE"/>
    <w:rsid w:val="007A089A"/>
    <w:rsid w:val="007A0CAD"/>
    <w:rsid w:val="007A0CB0"/>
    <w:rsid w:val="007A2682"/>
    <w:rsid w:val="007A30F7"/>
    <w:rsid w:val="007A5420"/>
    <w:rsid w:val="007A67F0"/>
    <w:rsid w:val="007A6C21"/>
    <w:rsid w:val="007B2418"/>
    <w:rsid w:val="007B3D4D"/>
    <w:rsid w:val="007B6F6A"/>
    <w:rsid w:val="007B79EA"/>
    <w:rsid w:val="007C057C"/>
    <w:rsid w:val="007C2636"/>
    <w:rsid w:val="007C37B3"/>
    <w:rsid w:val="007C5EA4"/>
    <w:rsid w:val="007C67D2"/>
    <w:rsid w:val="007D17E5"/>
    <w:rsid w:val="007D1E82"/>
    <w:rsid w:val="007D2338"/>
    <w:rsid w:val="007D4DA4"/>
    <w:rsid w:val="007D4E30"/>
    <w:rsid w:val="007D7812"/>
    <w:rsid w:val="007D7E9E"/>
    <w:rsid w:val="007E46FA"/>
    <w:rsid w:val="007E4ACB"/>
    <w:rsid w:val="007E5215"/>
    <w:rsid w:val="007E670E"/>
    <w:rsid w:val="007F0189"/>
    <w:rsid w:val="007F1958"/>
    <w:rsid w:val="007F321E"/>
    <w:rsid w:val="007F3BE5"/>
    <w:rsid w:val="007F41C9"/>
    <w:rsid w:val="007F5F75"/>
    <w:rsid w:val="007F6910"/>
    <w:rsid w:val="00802B1E"/>
    <w:rsid w:val="0080331E"/>
    <w:rsid w:val="00803403"/>
    <w:rsid w:val="008056F1"/>
    <w:rsid w:val="0080677C"/>
    <w:rsid w:val="00810990"/>
    <w:rsid w:val="00811878"/>
    <w:rsid w:val="0081204A"/>
    <w:rsid w:val="008149C3"/>
    <w:rsid w:val="008153D8"/>
    <w:rsid w:val="00820440"/>
    <w:rsid w:val="00820DC8"/>
    <w:rsid w:val="008229B1"/>
    <w:rsid w:val="00822C7E"/>
    <w:rsid w:val="00823EB3"/>
    <w:rsid w:val="00824882"/>
    <w:rsid w:val="0082516F"/>
    <w:rsid w:val="00826177"/>
    <w:rsid w:val="00826AE8"/>
    <w:rsid w:val="00827C44"/>
    <w:rsid w:val="0083071C"/>
    <w:rsid w:val="00831F79"/>
    <w:rsid w:val="00834F77"/>
    <w:rsid w:val="00835C10"/>
    <w:rsid w:val="00835E30"/>
    <w:rsid w:val="00836284"/>
    <w:rsid w:val="00842EA6"/>
    <w:rsid w:val="008439F4"/>
    <w:rsid w:val="00844286"/>
    <w:rsid w:val="00844970"/>
    <w:rsid w:val="00844F86"/>
    <w:rsid w:val="0084522C"/>
    <w:rsid w:val="00850715"/>
    <w:rsid w:val="00851955"/>
    <w:rsid w:val="00854BC7"/>
    <w:rsid w:val="00854CDB"/>
    <w:rsid w:val="00860644"/>
    <w:rsid w:val="00860C39"/>
    <w:rsid w:val="00863651"/>
    <w:rsid w:val="0086591D"/>
    <w:rsid w:val="00870124"/>
    <w:rsid w:val="00871AA8"/>
    <w:rsid w:val="00871B40"/>
    <w:rsid w:val="00872A28"/>
    <w:rsid w:val="008778E7"/>
    <w:rsid w:val="00881A09"/>
    <w:rsid w:val="00881B6A"/>
    <w:rsid w:val="00885F0F"/>
    <w:rsid w:val="008866A0"/>
    <w:rsid w:val="00891947"/>
    <w:rsid w:val="00893517"/>
    <w:rsid w:val="008937A6"/>
    <w:rsid w:val="008947BF"/>
    <w:rsid w:val="00895626"/>
    <w:rsid w:val="0089693F"/>
    <w:rsid w:val="00896A4A"/>
    <w:rsid w:val="0089754C"/>
    <w:rsid w:val="008A1A6E"/>
    <w:rsid w:val="008A2785"/>
    <w:rsid w:val="008A34F5"/>
    <w:rsid w:val="008A35E0"/>
    <w:rsid w:val="008A4E0A"/>
    <w:rsid w:val="008A673A"/>
    <w:rsid w:val="008A7449"/>
    <w:rsid w:val="008B02B1"/>
    <w:rsid w:val="008B02EA"/>
    <w:rsid w:val="008B083E"/>
    <w:rsid w:val="008B0D8E"/>
    <w:rsid w:val="008B2AD0"/>
    <w:rsid w:val="008B327D"/>
    <w:rsid w:val="008B3624"/>
    <w:rsid w:val="008B36B4"/>
    <w:rsid w:val="008B626C"/>
    <w:rsid w:val="008B6686"/>
    <w:rsid w:val="008B7606"/>
    <w:rsid w:val="008C0EC6"/>
    <w:rsid w:val="008C2580"/>
    <w:rsid w:val="008C37E4"/>
    <w:rsid w:val="008C5EDC"/>
    <w:rsid w:val="008D0119"/>
    <w:rsid w:val="008D335F"/>
    <w:rsid w:val="008D3866"/>
    <w:rsid w:val="008D3D9C"/>
    <w:rsid w:val="008E08CB"/>
    <w:rsid w:val="008E575A"/>
    <w:rsid w:val="008E65A5"/>
    <w:rsid w:val="008F5317"/>
    <w:rsid w:val="008F54FD"/>
    <w:rsid w:val="008F62D4"/>
    <w:rsid w:val="008F665B"/>
    <w:rsid w:val="0090162C"/>
    <w:rsid w:val="00906F68"/>
    <w:rsid w:val="0091431D"/>
    <w:rsid w:val="00914A0D"/>
    <w:rsid w:val="009168E7"/>
    <w:rsid w:val="00916BFD"/>
    <w:rsid w:val="00916D5A"/>
    <w:rsid w:val="0092173E"/>
    <w:rsid w:val="00922159"/>
    <w:rsid w:val="00924808"/>
    <w:rsid w:val="00924B60"/>
    <w:rsid w:val="00925271"/>
    <w:rsid w:val="009259AA"/>
    <w:rsid w:val="0093116D"/>
    <w:rsid w:val="009324D1"/>
    <w:rsid w:val="00932B12"/>
    <w:rsid w:val="00940018"/>
    <w:rsid w:val="00941092"/>
    <w:rsid w:val="009412F9"/>
    <w:rsid w:val="00941469"/>
    <w:rsid w:val="009423AC"/>
    <w:rsid w:val="00942688"/>
    <w:rsid w:val="00942F2B"/>
    <w:rsid w:val="00943479"/>
    <w:rsid w:val="00943B2A"/>
    <w:rsid w:val="00945922"/>
    <w:rsid w:val="00946370"/>
    <w:rsid w:val="00951D45"/>
    <w:rsid w:val="00953BF7"/>
    <w:rsid w:val="0095432C"/>
    <w:rsid w:val="009551D5"/>
    <w:rsid w:val="00957E62"/>
    <w:rsid w:val="00962EBA"/>
    <w:rsid w:val="00963CFF"/>
    <w:rsid w:val="009640F0"/>
    <w:rsid w:val="00972663"/>
    <w:rsid w:val="00973B47"/>
    <w:rsid w:val="00975345"/>
    <w:rsid w:val="009753E7"/>
    <w:rsid w:val="0097559F"/>
    <w:rsid w:val="00976558"/>
    <w:rsid w:val="0098220C"/>
    <w:rsid w:val="00985699"/>
    <w:rsid w:val="00986512"/>
    <w:rsid w:val="00986622"/>
    <w:rsid w:val="0098707D"/>
    <w:rsid w:val="00992CF7"/>
    <w:rsid w:val="009930BA"/>
    <w:rsid w:val="00995854"/>
    <w:rsid w:val="0099592B"/>
    <w:rsid w:val="00995A1E"/>
    <w:rsid w:val="009969C5"/>
    <w:rsid w:val="009A0649"/>
    <w:rsid w:val="009A7195"/>
    <w:rsid w:val="009A7338"/>
    <w:rsid w:val="009B0337"/>
    <w:rsid w:val="009B139C"/>
    <w:rsid w:val="009B2D43"/>
    <w:rsid w:val="009C0212"/>
    <w:rsid w:val="009C0512"/>
    <w:rsid w:val="009C0787"/>
    <w:rsid w:val="009C0DD6"/>
    <w:rsid w:val="009C12B4"/>
    <w:rsid w:val="009C31B2"/>
    <w:rsid w:val="009C5A62"/>
    <w:rsid w:val="009C74EE"/>
    <w:rsid w:val="009D0AA2"/>
    <w:rsid w:val="009D0C33"/>
    <w:rsid w:val="009D1459"/>
    <w:rsid w:val="009D2D4F"/>
    <w:rsid w:val="009D3401"/>
    <w:rsid w:val="009D3BB4"/>
    <w:rsid w:val="009D4B31"/>
    <w:rsid w:val="009D6426"/>
    <w:rsid w:val="009E03E7"/>
    <w:rsid w:val="009E247B"/>
    <w:rsid w:val="009E2484"/>
    <w:rsid w:val="009E3976"/>
    <w:rsid w:val="009E3F73"/>
    <w:rsid w:val="009E40DF"/>
    <w:rsid w:val="009E6920"/>
    <w:rsid w:val="009F3461"/>
    <w:rsid w:val="009F3834"/>
    <w:rsid w:val="009F5DEF"/>
    <w:rsid w:val="009F64B2"/>
    <w:rsid w:val="009F6E48"/>
    <w:rsid w:val="00A01108"/>
    <w:rsid w:val="00A01EDC"/>
    <w:rsid w:val="00A02C79"/>
    <w:rsid w:val="00A036D9"/>
    <w:rsid w:val="00A03B0F"/>
    <w:rsid w:val="00A040D5"/>
    <w:rsid w:val="00A059AF"/>
    <w:rsid w:val="00A05E0C"/>
    <w:rsid w:val="00A072E6"/>
    <w:rsid w:val="00A07CE8"/>
    <w:rsid w:val="00A11E24"/>
    <w:rsid w:val="00A2117E"/>
    <w:rsid w:val="00A21487"/>
    <w:rsid w:val="00A21542"/>
    <w:rsid w:val="00A22638"/>
    <w:rsid w:val="00A24B5A"/>
    <w:rsid w:val="00A26245"/>
    <w:rsid w:val="00A26839"/>
    <w:rsid w:val="00A320B2"/>
    <w:rsid w:val="00A33F4A"/>
    <w:rsid w:val="00A36196"/>
    <w:rsid w:val="00A362B3"/>
    <w:rsid w:val="00A377C1"/>
    <w:rsid w:val="00A42C0A"/>
    <w:rsid w:val="00A44E7D"/>
    <w:rsid w:val="00A557D8"/>
    <w:rsid w:val="00A5662C"/>
    <w:rsid w:val="00A566E8"/>
    <w:rsid w:val="00A576CB"/>
    <w:rsid w:val="00A6138C"/>
    <w:rsid w:val="00A6599A"/>
    <w:rsid w:val="00A6624F"/>
    <w:rsid w:val="00A7482F"/>
    <w:rsid w:val="00A76D93"/>
    <w:rsid w:val="00A80170"/>
    <w:rsid w:val="00A83198"/>
    <w:rsid w:val="00A83D93"/>
    <w:rsid w:val="00A84173"/>
    <w:rsid w:val="00A84932"/>
    <w:rsid w:val="00A90EC9"/>
    <w:rsid w:val="00A90F60"/>
    <w:rsid w:val="00A92CC5"/>
    <w:rsid w:val="00A93C3D"/>
    <w:rsid w:val="00A94206"/>
    <w:rsid w:val="00A94F1B"/>
    <w:rsid w:val="00A9606B"/>
    <w:rsid w:val="00A964A3"/>
    <w:rsid w:val="00AA687D"/>
    <w:rsid w:val="00AA6C44"/>
    <w:rsid w:val="00AA6CC6"/>
    <w:rsid w:val="00AA724E"/>
    <w:rsid w:val="00AB0B2F"/>
    <w:rsid w:val="00AB168E"/>
    <w:rsid w:val="00AB18C8"/>
    <w:rsid w:val="00AB2089"/>
    <w:rsid w:val="00AB3573"/>
    <w:rsid w:val="00AB4B26"/>
    <w:rsid w:val="00AB661C"/>
    <w:rsid w:val="00AC0955"/>
    <w:rsid w:val="00AC4084"/>
    <w:rsid w:val="00AC4123"/>
    <w:rsid w:val="00AC4AF5"/>
    <w:rsid w:val="00AD18F3"/>
    <w:rsid w:val="00AD327B"/>
    <w:rsid w:val="00AD3910"/>
    <w:rsid w:val="00AD7DF0"/>
    <w:rsid w:val="00AE42A0"/>
    <w:rsid w:val="00AE6F18"/>
    <w:rsid w:val="00AE7375"/>
    <w:rsid w:val="00AE7570"/>
    <w:rsid w:val="00AF1726"/>
    <w:rsid w:val="00AF1FC6"/>
    <w:rsid w:val="00AF272A"/>
    <w:rsid w:val="00AF6A18"/>
    <w:rsid w:val="00B0410F"/>
    <w:rsid w:val="00B04D15"/>
    <w:rsid w:val="00B0629D"/>
    <w:rsid w:val="00B067E1"/>
    <w:rsid w:val="00B07ADA"/>
    <w:rsid w:val="00B07C4F"/>
    <w:rsid w:val="00B1037B"/>
    <w:rsid w:val="00B13182"/>
    <w:rsid w:val="00B16733"/>
    <w:rsid w:val="00B2140A"/>
    <w:rsid w:val="00B223A9"/>
    <w:rsid w:val="00B23918"/>
    <w:rsid w:val="00B23D33"/>
    <w:rsid w:val="00B251FF"/>
    <w:rsid w:val="00B339B2"/>
    <w:rsid w:val="00B34432"/>
    <w:rsid w:val="00B354D9"/>
    <w:rsid w:val="00B37212"/>
    <w:rsid w:val="00B4182D"/>
    <w:rsid w:val="00B418D8"/>
    <w:rsid w:val="00B4197C"/>
    <w:rsid w:val="00B41B71"/>
    <w:rsid w:val="00B4318F"/>
    <w:rsid w:val="00B43DF5"/>
    <w:rsid w:val="00B459F3"/>
    <w:rsid w:val="00B477B7"/>
    <w:rsid w:val="00B47FA5"/>
    <w:rsid w:val="00B50E93"/>
    <w:rsid w:val="00B53CB8"/>
    <w:rsid w:val="00B54576"/>
    <w:rsid w:val="00B54DD6"/>
    <w:rsid w:val="00B55627"/>
    <w:rsid w:val="00B57786"/>
    <w:rsid w:val="00B6015D"/>
    <w:rsid w:val="00B61B08"/>
    <w:rsid w:val="00B62DB3"/>
    <w:rsid w:val="00B63637"/>
    <w:rsid w:val="00B66360"/>
    <w:rsid w:val="00B6636D"/>
    <w:rsid w:val="00B66FBF"/>
    <w:rsid w:val="00B70828"/>
    <w:rsid w:val="00B71000"/>
    <w:rsid w:val="00B7215D"/>
    <w:rsid w:val="00B738F6"/>
    <w:rsid w:val="00B74146"/>
    <w:rsid w:val="00B7451C"/>
    <w:rsid w:val="00B8775C"/>
    <w:rsid w:val="00B87D60"/>
    <w:rsid w:val="00B97E8F"/>
    <w:rsid w:val="00BA0B7C"/>
    <w:rsid w:val="00BA0E86"/>
    <w:rsid w:val="00BA1B54"/>
    <w:rsid w:val="00BA26CF"/>
    <w:rsid w:val="00BA32B1"/>
    <w:rsid w:val="00BA4AAA"/>
    <w:rsid w:val="00BA6530"/>
    <w:rsid w:val="00BA68E5"/>
    <w:rsid w:val="00BA7066"/>
    <w:rsid w:val="00BA7187"/>
    <w:rsid w:val="00BB6015"/>
    <w:rsid w:val="00BB6A8E"/>
    <w:rsid w:val="00BC1D9C"/>
    <w:rsid w:val="00BC453B"/>
    <w:rsid w:val="00BC70A3"/>
    <w:rsid w:val="00BC76F2"/>
    <w:rsid w:val="00BC7B11"/>
    <w:rsid w:val="00BD183A"/>
    <w:rsid w:val="00BD4D0E"/>
    <w:rsid w:val="00BD6815"/>
    <w:rsid w:val="00BE0469"/>
    <w:rsid w:val="00BE181E"/>
    <w:rsid w:val="00BE4580"/>
    <w:rsid w:val="00BE6563"/>
    <w:rsid w:val="00BF3281"/>
    <w:rsid w:val="00BF3E1D"/>
    <w:rsid w:val="00BF421A"/>
    <w:rsid w:val="00BF5C04"/>
    <w:rsid w:val="00BF6945"/>
    <w:rsid w:val="00BF7542"/>
    <w:rsid w:val="00C01552"/>
    <w:rsid w:val="00C0208D"/>
    <w:rsid w:val="00C029F3"/>
    <w:rsid w:val="00C03A2B"/>
    <w:rsid w:val="00C03E0B"/>
    <w:rsid w:val="00C0489C"/>
    <w:rsid w:val="00C051A8"/>
    <w:rsid w:val="00C05308"/>
    <w:rsid w:val="00C11D07"/>
    <w:rsid w:val="00C11FF7"/>
    <w:rsid w:val="00C135F9"/>
    <w:rsid w:val="00C138B0"/>
    <w:rsid w:val="00C13B4D"/>
    <w:rsid w:val="00C1417B"/>
    <w:rsid w:val="00C15869"/>
    <w:rsid w:val="00C15A35"/>
    <w:rsid w:val="00C17319"/>
    <w:rsid w:val="00C21DC9"/>
    <w:rsid w:val="00C24E4D"/>
    <w:rsid w:val="00C3132C"/>
    <w:rsid w:val="00C35D61"/>
    <w:rsid w:val="00C36842"/>
    <w:rsid w:val="00C371D6"/>
    <w:rsid w:val="00C37596"/>
    <w:rsid w:val="00C37793"/>
    <w:rsid w:val="00C40F19"/>
    <w:rsid w:val="00C42554"/>
    <w:rsid w:val="00C44086"/>
    <w:rsid w:val="00C450DA"/>
    <w:rsid w:val="00C46485"/>
    <w:rsid w:val="00C5201F"/>
    <w:rsid w:val="00C552B2"/>
    <w:rsid w:val="00C57529"/>
    <w:rsid w:val="00C60CA5"/>
    <w:rsid w:val="00C619F7"/>
    <w:rsid w:val="00C62102"/>
    <w:rsid w:val="00C63334"/>
    <w:rsid w:val="00C64A9D"/>
    <w:rsid w:val="00C6726A"/>
    <w:rsid w:val="00C67A11"/>
    <w:rsid w:val="00C70B5B"/>
    <w:rsid w:val="00C71197"/>
    <w:rsid w:val="00C718DB"/>
    <w:rsid w:val="00C72FF4"/>
    <w:rsid w:val="00C73195"/>
    <w:rsid w:val="00C74A02"/>
    <w:rsid w:val="00C753DE"/>
    <w:rsid w:val="00C77B5A"/>
    <w:rsid w:val="00C800DF"/>
    <w:rsid w:val="00C836FD"/>
    <w:rsid w:val="00C8456E"/>
    <w:rsid w:val="00C86101"/>
    <w:rsid w:val="00C86364"/>
    <w:rsid w:val="00C86980"/>
    <w:rsid w:val="00C909F7"/>
    <w:rsid w:val="00C915A2"/>
    <w:rsid w:val="00C923BE"/>
    <w:rsid w:val="00C92CE6"/>
    <w:rsid w:val="00C94A83"/>
    <w:rsid w:val="00C955A8"/>
    <w:rsid w:val="00C9621B"/>
    <w:rsid w:val="00C97056"/>
    <w:rsid w:val="00C972D8"/>
    <w:rsid w:val="00CA607A"/>
    <w:rsid w:val="00CA68DD"/>
    <w:rsid w:val="00CB0BA0"/>
    <w:rsid w:val="00CB49CA"/>
    <w:rsid w:val="00CC05A0"/>
    <w:rsid w:val="00CC0816"/>
    <w:rsid w:val="00CC3CD2"/>
    <w:rsid w:val="00CC4B49"/>
    <w:rsid w:val="00CD3FF4"/>
    <w:rsid w:val="00CD4D45"/>
    <w:rsid w:val="00CD69B4"/>
    <w:rsid w:val="00CD7681"/>
    <w:rsid w:val="00CE2430"/>
    <w:rsid w:val="00CE4581"/>
    <w:rsid w:val="00CE5E93"/>
    <w:rsid w:val="00CE6E29"/>
    <w:rsid w:val="00CF0E8F"/>
    <w:rsid w:val="00CF4F3F"/>
    <w:rsid w:val="00D00A60"/>
    <w:rsid w:val="00D0135F"/>
    <w:rsid w:val="00D024F4"/>
    <w:rsid w:val="00D0459B"/>
    <w:rsid w:val="00D050DC"/>
    <w:rsid w:val="00D0573D"/>
    <w:rsid w:val="00D06754"/>
    <w:rsid w:val="00D139AC"/>
    <w:rsid w:val="00D14C4B"/>
    <w:rsid w:val="00D15E4C"/>
    <w:rsid w:val="00D1675B"/>
    <w:rsid w:val="00D1738E"/>
    <w:rsid w:val="00D22A00"/>
    <w:rsid w:val="00D23322"/>
    <w:rsid w:val="00D259B0"/>
    <w:rsid w:val="00D25C23"/>
    <w:rsid w:val="00D26454"/>
    <w:rsid w:val="00D268D2"/>
    <w:rsid w:val="00D26E67"/>
    <w:rsid w:val="00D3096D"/>
    <w:rsid w:val="00D30EA4"/>
    <w:rsid w:val="00D3101E"/>
    <w:rsid w:val="00D31A5C"/>
    <w:rsid w:val="00D31B1E"/>
    <w:rsid w:val="00D31D88"/>
    <w:rsid w:val="00D3495E"/>
    <w:rsid w:val="00D350C2"/>
    <w:rsid w:val="00D350D9"/>
    <w:rsid w:val="00D35C92"/>
    <w:rsid w:val="00D3760F"/>
    <w:rsid w:val="00D44D89"/>
    <w:rsid w:val="00D4558C"/>
    <w:rsid w:val="00D45F5A"/>
    <w:rsid w:val="00D5382E"/>
    <w:rsid w:val="00D56C02"/>
    <w:rsid w:val="00D56F93"/>
    <w:rsid w:val="00D606FF"/>
    <w:rsid w:val="00D60A8C"/>
    <w:rsid w:val="00D62B9A"/>
    <w:rsid w:val="00D62E6B"/>
    <w:rsid w:val="00D645CF"/>
    <w:rsid w:val="00D645EE"/>
    <w:rsid w:val="00D66477"/>
    <w:rsid w:val="00D70519"/>
    <w:rsid w:val="00D72722"/>
    <w:rsid w:val="00D73565"/>
    <w:rsid w:val="00D7364F"/>
    <w:rsid w:val="00D74484"/>
    <w:rsid w:val="00D76B28"/>
    <w:rsid w:val="00D81CD4"/>
    <w:rsid w:val="00D866CA"/>
    <w:rsid w:val="00D90419"/>
    <w:rsid w:val="00D90A56"/>
    <w:rsid w:val="00D94944"/>
    <w:rsid w:val="00D94CD0"/>
    <w:rsid w:val="00D9639B"/>
    <w:rsid w:val="00DA0EC8"/>
    <w:rsid w:val="00DA31C4"/>
    <w:rsid w:val="00DA36A6"/>
    <w:rsid w:val="00DA4815"/>
    <w:rsid w:val="00DA4E02"/>
    <w:rsid w:val="00DA5BA7"/>
    <w:rsid w:val="00DA6FD5"/>
    <w:rsid w:val="00DA7246"/>
    <w:rsid w:val="00DB14E8"/>
    <w:rsid w:val="00DB2A10"/>
    <w:rsid w:val="00DB3419"/>
    <w:rsid w:val="00DB38C5"/>
    <w:rsid w:val="00DB5192"/>
    <w:rsid w:val="00DB7B3A"/>
    <w:rsid w:val="00DC19BD"/>
    <w:rsid w:val="00DC2964"/>
    <w:rsid w:val="00DC3559"/>
    <w:rsid w:val="00DC42C2"/>
    <w:rsid w:val="00DC5C13"/>
    <w:rsid w:val="00DC7D20"/>
    <w:rsid w:val="00DD0D47"/>
    <w:rsid w:val="00DD1884"/>
    <w:rsid w:val="00DD3905"/>
    <w:rsid w:val="00DD3E0E"/>
    <w:rsid w:val="00DD43DF"/>
    <w:rsid w:val="00DD4E74"/>
    <w:rsid w:val="00DE0CE8"/>
    <w:rsid w:val="00DE512E"/>
    <w:rsid w:val="00DF05CC"/>
    <w:rsid w:val="00DF11BD"/>
    <w:rsid w:val="00DF4D8A"/>
    <w:rsid w:val="00DF5688"/>
    <w:rsid w:val="00DF6346"/>
    <w:rsid w:val="00DF6EB4"/>
    <w:rsid w:val="00E028FB"/>
    <w:rsid w:val="00E02F48"/>
    <w:rsid w:val="00E03EB3"/>
    <w:rsid w:val="00E03F55"/>
    <w:rsid w:val="00E04550"/>
    <w:rsid w:val="00E07979"/>
    <w:rsid w:val="00E1022E"/>
    <w:rsid w:val="00E128DC"/>
    <w:rsid w:val="00E13F16"/>
    <w:rsid w:val="00E1409C"/>
    <w:rsid w:val="00E166AA"/>
    <w:rsid w:val="00E16BA8"/>
    <w:rsid w:val="00E16BFB"/>
    <w:rsid w:val="00E171AE"/>
    <w:rsid w:val="00E20320"/>
    <w:rsid w:val="00E21ED9"/>
    <w:rsid w:val="00E24E6F"/>
    <w:rsid w:val="00E25CFE"/>
    <w:rsid w:val="00E2618B"/>
    <w:rsid w:val="00E269E5"/>
    <w:rsid w:val="00E27D8A"/>
    <w:rsid w:val="00E34086"/>
    <w:rsid w:val="00E34469"/>
    <w:rsid w:val="00E359F4"/>
    <w:rsid w:val="00E37052"/>
    <w:rsid w:val="00E37C31"/>
    <w:rsid w:val="00E41295"/>
    <w:rsid w:val="00E44DB3"/>
    <w:rsid w:val="00E47116"/>
    <w:rsid w:val="00E474B2"/>
    <w:rsid w:val="00E50085"/>
    <w:rsid w:val="00E506C5"/>
    <w:rsid w:val="00E50F5C"/>
    <w:rsid w:val="00E5191E"/>
    <w:rsid w:val="00E51D8D"/>
    <w:rsid w:val="00E523B5"/>
    <w:rsid w:val="00E52B96"/>
    <w:rsid w:val="00E54698"/>
    <w:rsid w:val="00E55683"/>
    <w:rsid w:val="00E614F5"/>
    <w:rsid w:val="00E61C46"/>
    <w:rsid w:val="00E6559F"/>
    <w:rsid w:val="00E662EE"/>
    <w:rsid w:val="00E705DB"/>
    <w:rsid w:val="00E71F37"/>
    <w:rsid w:val="00E739A7"/>
    <w:rsid w:val="00E7547F"/>
    <w:rsid w:val="00E80772"/>
    <w:rsid w:val="00E80E03"/>
    <w:rsid w:val="00E823F2"/>
    <w:rsid w:val="00E8704F"/>
    <w:rsid w:val="00E872DE"/>
    <w:rsid w:val="00E905F0"/>
    <w:rsid w:val="00E90EA4"/>
    <w:rsid w:val="00E91A79"/>
    <w:rsid w:val="00E92B8B"/>
    <w:rsid w:val="00E93580"/>
    <w:rsid w:val="00E96398"/>
    <w:rsid w:val="00E9654C"/>
    <w:rsid w:val="00E96BA5"/>
    <w:rsid w:val="00EA223F"/>
    <w:rsid w:val="00EA57B0"/>
    <w:rsid w:val="00EA5EF2"/>
    <w:rsid w:val="00EA68FE"/>
    <w:rsid w:val="00EA6A18"/>
    <w:rsid w:val="00EA6FD7"/>
    <w:rsid w:val="00EB0ECD"/>
    <w:rsid w:val="00EB1C3D"/>
    <w:rsid w:val="00EB2037"/>
    <w:rsid w:val="00EB28BA"/>
    <w:rsid w:val="00EB33FE"/>
    <w:rsid w:val="00EB5B15"/>
    <w:rsid w:val="00EC3123"/>
    <w:rsid w:val="00EC3DB7"/>
    <w:rsid w:val="00EC45ED"/>
    <w:rsid w:val="00EC4E6E"/>
    <w:rsid w:val="00EC5C24"/>
    <w:rsid w:val="00EC628C"/>
    <w:rsid w:val="00ED1A6A"/>
    <w:rsid w:val="00ED297E"/>
    <w:rsid w:val="00ED7AA8"/>
    <w:rsid w:val="00ED7B96"/>
    <w:rsid w:val="00EE3FEF"/>
    <w:rsid w:val="00EE5F8F"/>
    <w:rsid w:val="00EE6109"/>
    <w:rsid w:val="00EF3534"/>
    <w:rsid w:val="00EF4A62"/>
    <w:rsid w:val="00EF5967"/>
    <w:rsid w:val="00F01E85"/>
    <w:rsid w:val="00F032A9"/>
    <w:rsid w:val="00F11125"/>
    <w:rsid w:val="00F150DF"/>
    <w:rsid w:val="00F17541"/>
    <w:rsid w:val="00F2020C"/>
    <w:rsid w:val="00F24F4C"/>
    <w:rsid w:val="00F31075"/>
    <w:rsid w:val="00F35060"/>
    <w:rsid w:val="00F35F31"/>
    <w:rsid w:val="00F37B3C"/>
    <w:rsid w:val="00F423F5"/>
    <w:rsid w:val="00F4244E"/>
    <w:rsid w:val="00F444BA"/>
    <w:rsid w:val="00F45581"/>
    <w:rsid w:val="00F45EA0"/>
    <w:rsid w:val="00F46C10"/>
    <w:rsid w:val="00F47658"/>
    <w:rsid w:val="00F47B82"/>
    <w:rsid w:val="00F47F2A"/>
    <w:rsid w:val="00F52322"/>
    <w:rsid w:val="00F53730"/>
    <w:rsid w:val="00F55444"/>
    <w:rsid w:val="00F5579D"/>
    <w:rsid w:val="00F56453"/>
    <w:rsid w:val="00F61AF2"/>
    <w:rsid w:val="00F65110"/>
    <w:rsid w:val="00F6762E"/>
    <w:rsid w:val="00F67FA3"/>
    <w:rsid w:val="00F71E0C"/>
    <w:rsid w:val="00F7378F"/>
    <w:rsid w:val="00F74B9D"/>
    <w:rsid w:val="00F75764"/>
    <w:rsid w:val="00F778C7"/>
    <w:rsid w:val="00F80613"/>
    <w:rsid w:val="00F8175E"/>
    <w:rsid w:val="00F8260F"/>
    <w:rsid w:val="00F83BCE"/>
    <w:rsid w:val="00F8525E"/>
    <w:rsid w:val="00F85587"/>
    <w:rsid w:val="00F878D9"/>
    <w:rsid w:val="00F92485"/>
    <w:rsid w:val="00F944C8"/>
    <w:rsid w:val="00F96893"/>
    <w:rsid w:val="00FA026D"/>
    <w:rsid w:val="00FA0E05"/>
    <w:rsid w:val="00FA0F8B"/>
    <w:rsid w:val="00FA1A41"/>
    <w:rsid w:val="00FA432A"/>
    <w:rsid w:val="00FA4F3A"/>
    <w:rsid w:val="00FB6655"/>
    <w:rsid w:val="00FC0C2F"/>
    <w:rsid w:val="00FC36DB"/>
    <w:rsid w:val="00FC3E17"/>
    <w:rsid w:val="00FD61F4"/>
    <w:rsid w:val="00FE00CC"/>
    <w:rsid w:val="00FE19F8"/>
    <w:rsid w:val="00FE1E1A"/>
    <w:rsid w:val="00FE4ECE"/>
    <w:rsid w:val="00FE69A3"/>
    <w:rsid w:val="00FE731C"/>
    <w:rsid w:val="00FF416F"/>
    <w:rsid w:val="00FF5344"/>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839FD7"/>
  <w15:chartTrackingRefBased/>
  <w15:docId w15:val="{A05B1606-3994-4270-A1D5-25B73AC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1"/>
        <w:lang w:val="en-US"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17"/>
    <w:pPr>
      <w:spacing w:after="0"/>
    </w:pPr>
    <w:rPr>
      <w:rFonts w:asciiTheme="minorHAnsi" w:eastAsiaTheme="minorEastAsia" w:hAnsiTheme="minorHAnsi"/>
    </w:rPr>
  </w:style>
  <w:style w:type="paragraph" w:styleId="Heading1">
    <w:name w:val="heading 1"/>
    <w:basedOn w:val="Normal"/>
    <w:next w:val="Normal"/>
    <w:link w:val="Heading1Char"/>
    <w:autoRedefine/>
    <w:uiPriority w:val="9"/>
    <w:qFormat/>
    <w:rsid w:val="00DF05CC"/>
    <w:pPr>
      <w:keepNext/>
      <w:keepLines/>
      <w:spacing w:line="240" w:lineRule="auto"/>
      <w:outlineLvl w:val="0"/>
    </w:pPr>
    <w:rPr>
      <w:rFonts w:ascii="Segoe UI Semibold" w:eastAsiaTheme="majorEastAsia" w:hAnsi="Segoe UI Semibold" w:cstheme="majorBidi"/>
      <w:color w:val="0F4761" w:themeColor="accent1" w:themeShade="BF"/>
      <w:sz w:val="36"/>
      <w:szCs w:val="30"/>
    </w:rPr>
  </w:style>
  <w:style w:type="paragraph" w:styleId="Heading2">
    <w:name w:val="heading 2"/>
    <w:basedOn w:val="Normal"/>
    <w:next w:val="Normal"/>
    <w:link w:val="Heading2Char"/>
    <w:autoRedefine/>
    <w:uiPriority w:val="9"/>
    <w:unhideWhenUsed/>
    <w:qFormat/>
    <w:rsid w:val="00A84932"/>
    <w:pPr>
      <w:keepNext/>
      <w:keepLines/>
      <w:spacing w:before="120" w:line="240" w:lineRule="auto"/>
      <w:outlineLvl w:val="1"/>
    </w:pPr>
    <w:rPr>
      <w:rFonts w:ascii="Segoe UI Semibold" w:eastAsiaTheme="majorEastAsia" w:hAnsi="Segoe UI Semibold" w:cstheme="majorBidi"/>
      <w:color w:val="BF4E14" w:themeColor="accent2" w:themeShade="BF"/>
      <w:sz w:val="30"/>
      <w:szCs w:val="28"/>
    </w:rPr>
  </w:style>
  <w:style w:type="paragraph" w:styleId="Heading3">
    <w:name w:val="heading 3"/>
    <w:basedOn w:val="Normal"/>
    <w:next w:val="Normal"/>
    <w:link w:val="Heading3Char"/>
    <w:autoRedefine/>
    <w:uiPriority w:val="9"/>
    <w:unhideWhenUsed/>
    <w:qFormat/>
    <w:rsid w:val="00EA68FE"/>
    <w:pPr>
      <w:keepNext/>
      <w:keepLines/>
      <w:spacing w:before="40" w:line="240" w:lineRule="auto"/>
      <w:outlineLvl w:val="2"/>
    </w:pPr>
    <w:rPr>
      <w:rFonts w:ascii="Segoe UI Semibold" w:eastAsiaTheme="majorEastAsia" w:hAnsi="Segoe UI Semibold" w:cstheme="majorBidi"/>
      <w:color w:val="D34727"/>
      <w:sz w:val="26"/>
      <w:szCs w:val="26"/>
    </w:rPr>
  </w:style>
  <w:style w:type="paragraph" w:styleId="Heading4">
    <w:name w:val="heading 4"/>
    <w:basedOn w:val="Normal"/>
    <w:next w:val="Normal"/>
    <w:link w:val="Heading4Char"/>
    <w:uiPriority w:val="9"/>
    <w:semiHidden/>
    <w:unhideWhenUsed/>
    <w:qFormat/>
    <w:rsid w:val="00DF05CC"/>
    <w:pPr>
      <w:keepNext/>
      <w:keepLines/>
      <w:spacing w:before="80" w:line="240" w:lineRule="auto"/>
      <w:outlineLvl w:val="3"/>
    </w:pPr>
    <w:rPr>
      <w:rFonts w:ascii="Segoe UI Semibold" w:eastAsiaTheme="majorEastAsia" w:hAnsi="Segoe UI Semibold" w:cstheme="majorBidi"/>
      <w:i/>
      <w:iCs/>
      <w:color w:val="80340D" w:themeColor="accent2" w:themeShade="80"/>
      <w:sz w:val="24"/>
      <w:szCs w:val="28"/>
    </w:rPr>
  </w:style>
  <w:style w:type="paragraph" w:styleId="Heading5">
    <w:name w:val="heading 5"/>
    <w:basedOn w:val="Normal"/>
    <w:next w:val="Normal"/>
    <w:link w:val="Heading5Char"/>
    <w:uiPriority w:val="9"/>
    <w:semiHidden/>
    <w:unhideWhenUsed/>
    <w:qFormat/>
    <w:rsid w:val="00942F2B"/>
    <w:pPr>
      <w:keepNext/>
      <w:keepLines/>
      <w:spacing w:before="80" w:line="240" w:lineRule="auto"/>
      <w:outlineLvl w:val="4"/>
    </w:pPr>
    <w:rPr>
      <w:rFonts w:asciiTheme="majorHAnsi" w:eastAsiaTheme="majorEastAsia" w:hAnsiTheme="majorHAnsi" w:cstheme="majorBidi"/>
      <w:color w:val="BF4E14" w:themeColor="accent2" w:themeShade="BF"/>
      <w:szCs w:val="24"/>
    </w:rPr>
  </w:style>
  <w:style w:type="paragraph" w:styleId="Heading6">
    <w:name w:val="heading 6"/>
    <w:basedOn w:val="Normal"/>
    <w:next w:val="Normal"/>
    <w:link w:val="Heading6Char"/>
    <w:uiPriority w:val="9"/>
    <w:semiHidden/>
    <w:unhideWhenUsed/>
    <w:qFormat/>
    <w:rsid w:val="00942F2B"/>
    <w:pPr>
      <w:keepNext/>
      <w:keepLines/>
      <w:spacing w:before="80" w:line="240" w:lineRule="auto"/>
      <w:outlineLvl w:val="5"/>
    </w:pPr>
    <w:rPr>
      <w:rFonts w:asciiTheme="majorHAnsi" w:eastAsiaTheme="majorEastAsia" w:hAnsiTheme="majorHAnsi" w:cstheme="majorBidi"/>
      <w:i/>
      <w:iCs/>
      <w:color w:val="80340D" w:themeColor="accent2" w:themeShade="80"/>
      <w:szCs w:val="24"/>
    </w:rPr>
  </w:style>
  <w:style w:type="paragraph" w:styleId="Heading7">
    <w:name w:val="heading 7"/>
    <w:basedOn w:val="Normal"/>
    <w:next w:val="Normal"/>
    <w:link w:val="Heading7Char"/>
    <w:uiPriority w:val="9"/>
    <w:semiHidden/>
    <w:unhideWhenUsed/>
    <w:qFormat/>
    <w:rsid w:val="00942F2B"/>
    <w:pPr>
      <w:keepNext/>
      <w:keepLines/>
      <w:spacing w:before="80" w:line="240" w:lineRule="auto"/>
      <w:outlineLvl w:val="6"/>
    </w:pPr>
    <w:rPr>
      <w:rFonts w:asciiTheme="majorHAnsi" w:eastAsiaTheme="majorEastAsia" w:hAnsiTheme="majorHAnsi" w:cstheme="majorBidi"/>
      <w:b/>
      <w:bCs/>
      <w:color w:val="80340D" w:themeColor="accent2" w:themeShade="80"/>
      <w:szCs w:val="22"/>
    </w:rPr>
  </w:style>
  <w:style w:type="paragraph" w:styleId="Heading8">
    <w:name w:val="heading 8"/>
    <w:basedOn w:val="Normal"/>
    <w:next w:val="Normal"/>
    <w:link w:val="Heading8Char"/>
    <w:uiPriority w:val="9"/>
    <w:semiHidden/>
    <w:unhideWhenUsed/>
    <w:qFormat/>
    <w:rsid w:val="00942F2B"/>
    <w:pPr>
      <w:keepNext/>
      <w:keepLines/>
      <w:spacing w:before="80" w:line="240" w:lineRule="auto"/>
      <w:outlineLvl w:val="7"/>
    </w:pPr>
    <w:rPr>
      <w:rFonts w:asciiTheme="majorHAnsi" w:eastAsiaTheme="majorEastAsia" w:hAnsiTheme="majorHAnsi" w:cstheme="majorBidi"/>
      <w:color w:val="80340D" w:themeColor="accent2" w:themeShade="80"/>
      <w:szCs w:val="22"/>
    </w:rPr>
  </w:style>
  <w:style w:type="paragraph" w:styleId="Heading9">
    <w:name w:val="heading 9"/>
    <w:basedOn w:val="Normal"/>
    <w:next w:val="Normal"/>
    <w:link w:val="Heading9Char"/>
    <w:uiPriority w:val="9"/>
    <w:semiHidden/>
    <w:unhideWhenUsed/>
    <w:qFormat/>
    <w:rsid w:val="00942F2B"/>
    <w:pPr>
      <w:keepNext/>
      <w:keepLines/>
      <w:spacing w:before="80" w:line="240" w:lineRule="auto"/>
      <w:outlineLvl w:val="8"/>
    </w:pPr>
    <w:rPr>
      <w:rFonts w:asciiTheme="majorHAnsi" w:eastAsiaTheme="majorEastAsia" w:hAnsiTheme="majorHAnsi" w:cstheme="majorBidi"/>
      <w:i/>
      <w:iCs/>
      <w:color w:val="80340D"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5CC"/>
    <w:rPr>
      <w:rFonts w:ascii="Segoe UI Semibold" w:eastAsiaTheme="majorEastAsia" w:hAnsi="Segoe UI Semibold" w:cstheme="majorBidi"/>
      <w:color w:val="0F4761" w:themeColor="accent1" w:themeShade="BF"/>
      <w:sz w:val="36"/>
      <w:szCs w:val="30"/>
    </w:rPr>
  </w:style>
  <w:style w:type="character" w:customStyle="1" w:styleId="Heading2Char">
    <w:name w:val="Heading 2 Char"/>
    <w:basedOn w:val="DefaultParagraphFont"/>
    <w:link w:val="Heading2"/>
    <w:uiPriority w:val="9"/>
    <w:rsid w:val="00A84932"/>
    <w:rPr>
      <w:rFonts w:ascii="Segoe UI Semibold" w:eastAsiaTheme="majorEastAsia" w:hAnsi="Segoe UI Semibold" w:cstheme="majorBidi"/>
      <w:color w:val="BF4E14" w:themeColor="accent2" w:themeShade="BF"/>
      <w:sz w:val="30"/>
      <w:szCs w:val="28"/>
    </w:rPr>
  </w:style>
  <w:style w:type="character" w:customStyle="1" w:styleId="Heading3Char">
    <w:name w:val="Heading 3 Char"/>
    <w:basedOn w:val="DefaultParagraphFont"/>
    <w:link w:val="Heading3"/>
    <w:uiPriority w:val="9"/>
    <w:rsid w:val="00EA68FE"/>
    <w:rPr>
      <w:rFonts w:ascii="Segoe UI Semibold" w:eastAsiaTheme="majorEastAsia" w:hAnsi="Segoe UI Semibold" w:cstheme="majorBidi"/>
      <w:color w:val="D34727"/>
      <w:sz w:val="26"/>
      <w:szCs w:val="26"/>
    </w:rPr>
  </w:style>
  <w:style w:type="character" w:customStyle="1" w:styleId="Heading4Char">
    <w:name w:val="Heading 4 Char"/>
    <w:basedOn w:val="DefaultParagraphFont"/>
    <w:link w:val="Heading4"/>
    <w:uiPriority w:val="9"/>
    <w:semiHidden/>
    <w:rsid w:val="00DF05CC"/>
    <w:rPr>
      <w:rFonts w:ascii="Segoe UI Semibold" w:eastAsiaTheme="majorEastAsia" w:hAnsi="Segoe UI Semibold" w:cstheme="majorBidi"/>
      <w:i/>
      <w:iCs/>
      <w:color w:val="80340D" w:themeColor="accent2" w:themeShade="80"/>
      <w:sz w:val="24"/>
      <w:szCs w:val="28"/>
    </w:rPr>
  </w:style>
  <w:style w:type="character" w:customStyle="1" w:styleId="Heading5Char">
    <w:name w:val="Heading 5 Char"/>
    <w:basedOn w:val="DefaultParagraphFont"/>
    <w:link w:val="Heading5"/>
    <w:uiPriority w:val="9"/>
    <w:semiHidden/>
    <w:rsid w:val="00942F2B"/>
    <w:rPr>
      <w:rFonts w:asciiTheme="majorHAnsi" w:eastAsiaTheme="majorEastAsia" w:hAnsiTheme="majorHAnsi" w:cstheme="majorBidi"/>
      <w:color w:val="BF4E14" w:themeColor="accent2" w:themeShade="BF"/>
      <w:szCs w:val="24"/>
    </w:rPr>
  </w:style>
  <w:style w:type="character" w:customStyle="1" w:styleId="Heading6Char">
    <w:name w:val="Heading 6 Char"/>
    <w:basedOn w:val="DefaultParagraphFont"/>
    <w:link w:val="Heading6"/>
    <w:uiPriority w:val="9"/>
    <w:semiHidden/>
    <w:rsid w:val="00942F2B"/>
    <w:rPr>
      <w:rFonts w:asciiTheme="majorHAnsi" w:eastAsiaTheme="majorEastAsia" w:hAnsiTheme="majorHAnsi" w:cstheme="majorBidi"/>
      <w:i/>
      <w:iCs/>
      <w:color w:val="80340D" w:themeColor="accent2" w:themeShade="80"/>
      <w:szCs w:val="24"/>
    </w:rPr>
  </w:style>
  <w:style w:type="character" w:customStyle="1" w:styleId="Heading7Char">
    <w:name w:val="Heading 7 Char"/>
    <w:basedOn w:val="DefaultParagraphFont"/>
    <w:link w:val="Heading7"/>
    <w:uiPriority w:val="9"/>
    <w:semiHidden/>
    <w:rsid w:val="00942F2B"/>
    <w:rPr>
      <w:rFonts w:asciiTheme="majorHAnsi" w:eastAsiaTheme="majorEastAsia" w:hAnsiTheme="majorHAnsi" w:cstheme="majorBidi"/>
      <w:b/>
      <w:bCs/>
      <w:color w:val="80340D" w:themeColor="accent2" w:themeShade="80"/>
      <w:szCs w:val="22"/>
    </w:rPr>
  </w:style>
  <w:style w:type="character" w:customStyle="1" w:styleId="Heading8Char">
    <w:name w:val="Heading 8 Char"/>
    <w:basedOn w:val="DefaultParagraphFont"/>
    <w:link w:val="Heading8"/>
    <w:uiPriority w:val="9"/>
    <w:semiHidden/>
    <w:rsid w:val="00942F2B"/>
    <w:rPr>
      <w:rFonts w:asciiTheme="majorHAnsi" w:eastAsiaTheme="majorEastAsia" w:hAnsiTheme="majorHAnsi" w:cstheme="majorBidi"/>
      <w:color w:val="80340D" w:themeColor="accent2" w:themeShade="80"/>
      <w:szCs w:val="22"/>
    </w:rPr>
  </w:style>
  <w:style w:type="character" w:customStyle="1" w:styleId="Heading9Char">
    <w:name w:val="Heading 9 Char"/>
    <w:basedOn w:val="DefaultParagraphFont"/>
    <w:link w:val="Heading9"/>
    <w:uiPriority w:val="9"/>
    <w:semiHidden/>
    <w:rsid w:val="00942F2B"/>
    <w:rPr>
      <w:rFonts w:asciiTheme="majorHAnsi" w:eastAsiaTheme="majorEastAsia" w:hAnsiTheme="majorHAnsi" w:cstheme="majorBidi"/>
      <w:i/>
      <w:iCs/>
      <w:color w:val="80340D" w:themeColor="accent2" w:themeShade="80"/>
      <w:szCs w:val="22"/>
    </w:rPr>
  </w:style>
  <w:style w:type="paragraph" w:styleId="Caption">
    <w:name w:val="caption"/>
    <w:basedOn w:val="Normal"/>
    <w:next w:val="Normal"/>
    <w:uiPriority w:val="35"/>
    <w:semiHidden/>
    <w:unhideWhenUsed/>
    <w:qFormat/>
    <w:rsid w:val="00942F2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42F2B"/>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42F2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42F2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42F2B"/>
    <w:rPr>
      <w:caps/>
      <w:color w:val="404040" w:themeColor="text1" w:themeTint="BF"/>
      <w:spacing w:val="20"/>
      <w:sz w:val="28"/>
      <w:szCs w:val="28"/>
    </w:rPr>
  </w:style>
  <w:style w:type="character" w:styleId="Strong">
    <w:name w:val="Strong"/>
    <w:basedOn w:val="DefaultParagraphFont"/>
    <w:uiPriority w:val="22"/>
    <w:qFormat/>
    <w:rsid w:val="00942F2B"/>
    <w:rPr>
      <w:b/>
      <w:bCs/>
    </w:rPr>
  </w:style>
  <w:style w:type="character" w:styleId="Emphasis">
    <w:name w:val="Emphasis"/>
    <w:basedOn w:val="DefaultParagraphFont"/>
    <w:uiPriority w:val="20"/>
    <w:qFormat/>
    <w:rsid w:val="00942F2B"/>
    <w:rPr>
      <w:i/>
      <w:iCs/>
      <w:color w:val="000000" w:themeColor="text1"/>
    </w:rPr>
  </w:style>
  <w:style w:type="paragraph" w:styleId="NoSpacing">
    <w:name w:val="No Spacing"/>
    <w:link w:val="NoSpacingChar"/>
    <w:uiPriority w:val="1"/>
    <w:qFormat/>
    <w:rsid w:val="00942F2B"/>
    <w:pPr>
      <w:spacing w:after="0" w:line="240" w:lineRule="auto"/>
    </w:pPr>
  </w:style>
  <w:style w:type="paragraph" w:styleId="Quote">
    <w:name w:val="Quote"/>
    <w:basedOn w:val="Normal"/>
    <w:next w:val="Normal"/>
    <w:link w:val="QuoteChar"/>
    <w:uiPriority w:val="29"/>
    <w:qFormat/>
    <w:rsid w:val="00942F2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942F2B"/>
    <w:rPr>
      <w:rFonts w:asciiTheme="majorHAnsi" w:eastAsiaTheme="majorEastAsia" w:hAnsiTheme="majorHAnsi" w:cstheme="majorBidi"/>
      <w:color w:val="000000" w:themeColor="text1"/>
      <w:szCs w:val="24"/>
    </w:rPr>
  </w:style>
  <w:style w:type="paragraph" w:styleId="IntenseQuote">
    <w:name w:val="Intense Quote"/>
    <w:basedOn w:val="Normal"/>
    <w:next w:val="Normal"/>
    <w:link w:val="IntenseQuoteChar"/>
    <w:uiPriority w:val="30"/>
    <w:qFormat/>
    <w:rsid w:val="00942F2B"/>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942F2B"/>
    <w:rPr>
      <w:rFonts w:asciiTheme="majorHAnsi" w:eastAsiaTheme="majorEastAsia" w:hAnsiTheme="majorHAnsi" w:cstheme="majorBidi"/>
      <w:szCs w:val="24"/>
    </w:rPr>
  </w:style>
  <w:style w:type="character" w:styleId="SubtleEmphasis">
    <w:name w:val="Subtle Emphasis"/>
    <w:basedOn w:val="DefaultParagraphFont"/>
    <w:uiPriority w:val="19"/>
    <w:qFormat/>
    <w:rsid w:val="00942F2B"/>
    <w:rPr>
      <w:i/>
      <w:iCs/>
      <w:color w:val="595959" w:themeColor="text1" w:themeTint="A6"/>
    </w:rPr>
  </w:style>
  <w:style w:type="character" w:styleId="IntenseEmphasis">
    <w:name w:val="Intense Emphasis"/>
    <w:basedOn w:val="DefaultParagraphFont"/>
    <w:uiPriority w:val="21"/>
    <w:qFormat/>
    <w:rsid w:val="00942F2B"/>
    <w:rPr>
      <w:b/>
      <w:bCs/>
      <w:i/>
      <w:iCs/>
      <w:caps w:val="0"/>
      <w:smallCaps w:val="0"/>
      <w:strike w:val="0"/>
      <w:dstrike w:val="0"/>
      <w:color w:val="E97132" w:themeColor="accent2"/>
    </w:rPr>
  </w:style>
  <w:style w:type="character" w:styleId="SubtleReference">
    <w:name w:val="Subtle Reference"/>
    <w:basedOn w:val="DefaultParagraphFont"/>
    <w:uiPriority w:val="31"/>
    <w:qFormat/>
    <w:rsid w:val="00942F2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42F2B"/>
    <w:rPr>
      <w:b/>
      <w:bCs/>
      <w:caps w:val="0"/>
      <w:smallCaps/>
      <w:color w:val="auto"/>
      <w:spacing w:val="0"/>
      <w:u w:val="single"/>
    </w:rPr>
  </w:style>
  <w:style w:type="character" w:styleId="BookTitle">
    <w:name w:val="Book Title"/>
    <w:basedOn w:val="DefaultParagraphFont"/>
    <w:uiPriority w:val="33"/>
    <w:qFormat/>
    <w:rsid w:val="00942F2B"/>
    <w:rPr>
      <w:b/>
      <w:bCs/>
      <w:caps w:val="0"/>
      <w:smallCaps/>
      <w:spacing w:val="0"/>
    </w:rPr>
  </w:style>
  <w:style w:type="paragraph" w:styleId="TOCHeading">
    <w:name w:val="TOC Heading"/>
    <w:basedOn w:val="Heading1"/>
    <w:next w:val="Normal"/>
    <w:uiPriority w:val="39"/>
    <w:unhideWhenUsed/>
    <w:qFormat/>
    <w:rsid w:val="00942F2B"/>
    <w:pPr>
      <w:outlineLvl w:val="9"/>
    </w:pPr>
  </w:style>
  <w:style w:type="character" w:customStyle="1" w:styleId="NoSpacingChar">
    <w:name w:val="No Spacing Char"/>
    <w:basedOn w:val="DefaultParagraphFont"/>
    <w:link w:val="NoSpacing"/>
    <w:uiPriority w:val="1"/>
    <w:rsid w:val="00942F2B"/>
  </w:style>
  <w:style w:type="paragraph" w:styleId="ListParagraph">
    <w:name w:val="List Paragraph"/>
    <w:basedOn w:val="Normal"/>
    <w:uiPriority w:val="34"/>
    <w:qFormat/>
    <w:rsid w:val="00942F2B"/>
    <w:pPr>
      <w:ind w:left="720"/>
      <w:contextualSpacing/>
    </w:pPr>
  </w:style>
  <w:style w:type="character" w:customStyle="1" w:styleId="DocTitle">
    <w:name w:val="Doc Title"/>
    <w:basedOn w:val="DefaultParagraphFont"/>
    <w:uiPriority w:val="1"/>
    <w:rsid w:val="008F62D4"/>
    <w:rPr>
      <w:rFonts w:ascii="Segoe UI Semibold" w:hAnsi="Segoe UI Semibold"/>
      <w:sz w:val="24"/>
    </w:rPr>
  </w:style>
  <w:style w:type="numbering" w:customStyle="1" w:styleId="BulletOutline">
    <w:name w:val="Bullet Outline"/>
    <w:uiPriority w:val="99"/>
    <w:rsid w:val="00E51D8D"/>
    <w:pPr>
      <w:numPr>
        <w:numId w:val="1"/>
      </w:numPr>
    </w:pPr>
  </w:style>
  <w:style w:type="character" w:styleId="Hyperlink">
    <w:name w:val="Hyperlink"/>
    <w:basedOn w:val="DefaultParagraphFont"/>
    <w:uiPriority w:val="99"/>
    <w:unhideWhenUsed/>
    <w:rsid w:val="00642E8B"/>
    <w:rPr>
      <w:color w:val="467886" w:themeColor="hyperlink"/>
      <w:u w:val="single"/>
    </w:rPr>
  </w:style>
  <w:style w:type="character" w:styleId="UnresolvedMention">
    <w:name w:val="Unresolved Mention"/>
    <w:basedOn w:val="DefaultParagraphFont"/>
    <w:uiPriority w:val="99"/>
    <w:semiHidden/>
    <w:unhideWhenUsed/>
    <w:rsid w:val="00642E8B"/>
    <w:rPr>
      <w:color w:val="605E5C"/>
      <w:shd w:val="clear" w:color="auto" w:fill="E1DFDD"/>
    </w:rPr>
  </w:style>
  <w:style w:type="character" w:styleId="FollowedHyperlink">
    <w:name w:val="FollowedHyperlink"/>
    <w:basedOn w:val="DefaultParagraphFont"/>
    <w:uiPriority w:val="99"/>
    <w:semiHidden/>
    <w:unhideWhenUsed/>
    <w:rsid w:val="00642E8B"/>
    <w:rPr>
      <w:color w:val="96607D" w:themeColor="followedHyperlink"/>
      <w:u w:val="single"/>
    </w:rPr>
  </w:style>
  <w:style w:type="paragraph" w:styleId="Header">
    <w:name w:val="header"/>
    <w:basedOn w:val="Normal"/>
    <w:link w:val="HeaderChar"/>
    <w:uiPriority w:val="99"/>
    <w:unhideWhenUsed/>
    <w:rsid w:val="001557D1"/>
    <w:pPr>
      <w:tabs>
        <w:tab w:val="center" w:pos="4680"/>
        <w:tab w:val="right" w:pos="9360"/>
      </w:tabs>
      <w:spacing w:line="240" w:lineRule="auto"/>
    </w:pPr>
  </w:style>
  <w:style w:type="character" w:customStyle="1" w:styleId="HeaderChar">
    <w:name w:val="Header Char"/>
    <w:basedOn w:val="DefaultParagraphFont"/>
    <w:link w:val="Header"/>
    <w:uiPriority w:val="99"/>
    <w:rsid w:val="001557D1"/>
    <w:rPr>
      <w:rFonts w:asciiTheme="minorHAnsi" w:eastAsiaTheme="minorEastAsia" w:hAnsiTheme="minorHAnsi"/>
    </w:rPr>
  </w:style>
  <w:style w:type="paragraph" w:styleId="Footer">
    <w:name w:val="footer"/>
    <w:basedOn w:val="Normal"/>
    <w:link w:val="FooterChar"/>
    <w:uiPriority w:val="99"/>
    <w:unhideWhenUsed/>
    <w:rsid w:val="001557D1"/>
    <w:pPr>
      <w:tabs>
        <w:tab w:val="center" w:pos="4680"/>
        <w:tab w:val="right" w:pos="9360"/>
      </w:tabs>
      <w:spacing w:line="240" w:lineRule="auto"/>
    </w:pPr>
  </w:style>
  <w:style w:type="character" w:customStyle="1" w:styleId="FooterChar">
    <w:name w:val="Footer Char"/>
    <w:basedOn w:val="DefaultParagraphFont"/>
    <w:link w:val="Footer"/>
    <w:uiPriority w:val="99"/>
    <w:rsid w:val="001557D1"/>
    <w:rPr>
      <w:rFonts w:asciiTheme="minorHAnsi" w:eastAsiaTheme="minorEastAsia" w:hAnsiTheme="minorHAnsi"/>
    </w:rPr>
  </w:style>
  <w:style w:type="paragraph" w:styleId="TOC1">
    <w:name w:val="toc 1"/>
    <w:basedOn w:val="Normal"/>
    <w:next w:val="Normal"/>
    <w:autoRedefine/>
    <w:uiPriority w:val="39"/>
    <w:unhideWhenUsed/>
    <w:rsid w:val="00B53CB8"/>
    <w:pPr>
      <w:spacing w:after="100"/>
    </w:pPr>
  </w:style>
  <w:style w:type="paragraph" w:styleId="TOC2">
    <w:name w:val="toc 2"/>
    <w:basedOn w:val="Normal"/>
    <w:next w:val="Normal"/>
    <w:autoRedefine/>
    <w:uiPriority w:val="39"/>
    <w:unhideWhenUsed/>
    <w:rsid w:val="00B53CB8"/>
    <w:pPr>
      <w:spacing w:after="100"/>
      <w:ind w:left="220"/>
    </w:pPr>
  </w:style>
  <w:style w:type="paragraph" w:styleId="TOC3">
    <w:name w:val="toc 3"/>
    <w:basedOn w:val="Normal"/>
    <w:next w:val="Normal"/>
    <w:autoRedefine/>
    <w:uiPriority w:val="39"/>
    <w:unhideWhenUsed/>
    <w:rsid w:val="00B53CB8"/>
    <w:pPr>
      <w:spacing w:after="100"/>
      <w:ind w:left="440"/>
    </w:pPr>
  </w:style>
  <w:style w:type="table" w:styleId="TableGrid">
    <w:name w:val="Table Grid"/>
    <w:basedOn w:val="TableNormal"/>
    <w:uiPriority w:val="39"/>
    <w:rsid w:val="00CE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F55444"/>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3">
    <w:name w:val="Grid Table 2 Accent 3"/>
    <w:basedOn w:val="TableNormal"/>
    <w:uiPriority w:val="47"/>
    <w:rsid w:val="007054FF"/>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rFonts w:ascii="Segoe UI Semibold" w:hAnsi="Segoe UI Semibold"/>
        <w:b w:val="0"/>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rFonts w:ascii="Segoe UI Semibold" w:hAnsi="Segoe UI Semibold"/>
        <w:b w:val="0"/>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3">
    <w:name w:val="Grid Table 6 Colorful Accent 3"/>
    <w:basedOn w:val="TableNormal"/>
    <w:uiPriority w:val="51"/>
    <w:rsid w:val="001E276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rFonts w:ascii="Segoe UI Semibold" w:hAnsi="Segoe UI Semibold"/>
        <w:b w:val="0"/>
        <w:bCs/>
        <w:sz w:val="20"/>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rFonts w:ascii="Segoe UI Semibold" w:hAnsi="Segoe UI Semibold"/>
        <w:b w:val="0"/>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styleId="PlaceholderText">
    <w:name w:val="Placeholder Text"/>
    <w:basedOn w:val="DefaultParagraphFont"/>
    <w:uiPriority w:val="99"/>
    <w:semiHidden/>
    <w:rsid w:val="000F1A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89">
      <w:bodyDiv w:val="1"/>
      <w:marLeft w:val="0"/>
      <w:marRight w:val="0"/>
      <w:marTop w:val="0"/>
      <w:marBottom w:val="0"/>
      <w:divBdr>
        <w:top w:val="none" w:sz="0" w:space="0" w:color="auto"/>
        <w:left w:val="none" w:sz="0" w:space="0" w:color="auto"/>
        <w:bottom w:val="none" w:sz="0" w:space="0" w:color="auto"/>
        <w:right w:val="none" w:sz="0" w:space="0" w:color="auto"/>
      </w:divBdr>
      <w:divsChild>
        <w:div w:id="1904607929">
          <w:marLeft w:val="0"/>
          <w:marRight w:val="0"/>
          <w:marTop w:val="0"/>
          <w:marBottom w:val="0"/>
          <w:divBdr>
            <w:top w:val="single" w:sz="2" w:space="0" w:color="auto"/>
            <w:left w:val="single" w:sz="2" w:space="0" w:color="auto"/>
            <w:bottom w:val="single" w:sz="2" w:space="0" w:color="auto"/>
            <w:right w:val="single" w:sz="2" w:space="0" w:color="auto"/>
          </w:divBdr>
          <w:divsChild>
            <w:div w:id="1602882117">
              <w:marLeft w:val="0"/>
              <w:marRight w:val="0"/>
              <w:marTop w:val="0"/>
              <w:marBottom w:val="0"/>
              <w:divBdr>
                <w:top w:val="single" w:sz="2" w:space="0" w:color="auto"/>
                <w:left w:val="single" w:sz="2" w:space="0" w:color="auto"/>
                <w:bottom w:val="single" w:sz="2" w:space="0" w:color="auto"/>
                <w:right w:val="single" w:sz="2" w:space="0" w:color="auto"/>
              </w:divBdr>
              <w:divsChild>
                <w:div w:id="695546784">
                  <w:marLeft w:val="0"/>
                  <w:marRight w:val="0"/>
                  <w:marTop w:val="0"/>
                  <w:marBottom w:val="0"/>
                  <w:divBdr>
                    <w:top w:val="single" w:sz="2" w:space="0" w:color="auto"/>
                    <w:left w:val="single" w:sz="2" w:space="0" w:color="auto"/>
                    <w:bottom w:val="single" w:sz="2" w:space="0" w:color="auto"/>
                    <w:right w:val="single" w:sz="2" w:space="0" w:color="auto"/>
                  </w:divBdr>
                  <w:divsChild>
                    <w:div w:id="1451896529">
                      <w:marLeft w:val="0"/>
                      <w:marRight w:val="0"/>
                      <w:marTop w:val="0"/>
                      <w:marBottom w:val="0"/>
                      <w:divBdr>
                        <w:top w:val="single" w:sz="2" w:space="0" w:color="auto"/>
                        <w:left w:val="single" w:sz="2" w:space="0" w:color="auto"/>
                        <w:bottom w:val="single" w:sz="2" w:space="0" w:color="auto"/>
                        <w:right w:val="single" w:sz="2" w:space="0" w:color="auto"/>
                      </w:divBdr>
                    </w:div>
                  </w:divsChild>
                </w:div>
                <w:div w:id="163908512">
                  <w:marLeft w:val="0"/>
                  <w:marRight w:val="0"/>
                  <w:marTop w:val="0"/>
                  <w:marBottom w:val="0"/>
                  <w:divBdr>
                    <w:top w:val="single" w:sz="2" w:space="0" w:color="auto"/>
                    <w:left w:val="single" w:sz="2" w:space="0" w:color="auto"/>
                    <w:bottom w:val="single" w:sz="2" w:space="0" w:color="auto"/>
                    <w:right w:val="single" w:sz="2" w:space="0" w:color="auto"/>
                  </w:divBdr>
                  <w:divsChild>
                    <w:div w:id="230627176">
                      <w:marLeft w:val="0"/>
                      <w:marRight w:val="0"/>
                      <w:marTop w:val="0"/>
                      <w:marBottom w:val="0"/>
                      <w:divBdr>
                        <w:top w:val="single" w:sz="2" w:space="0" w:color="auto"/>
                        <w:left w:val="single" w:sz="2" w:space="0" w:color="auto"/>
                        <w:bottom w:val="single" w:sz="2" w:space="0" w:color="auto"/>
                        <w:right w:val="single" w:sz="2" w:space="0" w:color="auto"/>
                      </w:divBdr>
                    </w:div>
                  </w:divsChild>
                </w:div>
                <w:div w:id="1094320904">
                  <w:marLeft w:val="0"/>
                  <w:marRight w:val="0"/>
                  <w:marTop w:val="0"/>
                  <w:marBottom w:val="0"/>
                  <w:divBdr>
                    <w:top w:val="single" w:sz="2" w:space="0" w:color="auto"/>
                    <w:left w:val="single" w:sz="2" w:space="0" w:color="auto"/>
                    <w:bottom w:val="single" w:sz="2" w:space="0" w:color="auto"/>
                    <w:right w:val="single" w:sz="2" w:space="0" w:color="auto"/>
                  </w:divBdr>
                  <w:divsChild>
                    <w:div w:id="1908953018">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8079">
                  <w:marLeft w:val="0"/>
                  <w:marRight w:val="0"/>
                  <w:marTop w:val="0"/>
                  <w:marBottom w:val="0"/>
                  <w:divBdr>
                    <w:top w:val="single" w:sz="2" w:space="0" w:color="auto"/>
                    <w:left w:val="single" w:sz="2" w:space="0" w:color="auto"/>
                    <w:bottom w:val="single" w:sz="2" w:space="0" w:color="auto"/>
                    <w:right w:val="single" w:sz="2" w:space="0" w:color="auto"/>
                  </w:divBdr>
                  <w:divsChild>
                    <w:div w:id="1646543833">
                      <w:marLeft w:val="0"/>
                      <w:marRight w:val="0"/>
                      <w:marTop w:val="0"/>
                      <w:marBottom w:val="0"/>
                      <w:divBdr>
                        <w:top w:val="single" w:sz="2" w:space="0" w:color="auto"/>
                        <w:left w:val="single" w:sz="2" w:space="0" w:color="auto"/>
                        <w:bottom w:val="single" w:sz="2" w:space="0" w:color="auto"/>
                        <w:right w:val="single" w:sz="2" w:space="0" w:color="auto"/>
                      </w:divBdr>
                    </w:div>
                  </w:divsChild>
                </w:div>
                <w:div w:id="1604605573">
                  <w:marLeft w:val="0"/>
                  <w:marRight w:val="0"/>
                  <w:marTop w:val="0"/>
                  <w:marBottom w:val="0"/>
                  <w:divBdr>
                    <w:top w:val="single" w:sz="2" w:space="0" w:color="auto"/>
                    <w:left w:val="single" w:sz="2" w:space="0" w:color="auto"/>
                    <w:bottom w:val="single" w:sz="2" w:space="0" w:color="auto"/>
                    <w:right w:val="single" w:sz="2" w:space="0" w:color="auto"/>
                  </w:divBdr>
                  <w:divsChild>
                    <w:div w:id="373770731">
                      <w:marLeft w:val="0"/>
                      <w:marRight w:val="0"/>
                      <w:marTop w:val="0"/>
                      <w:marBottom w:val="0"/>
                      <w:divBdr>
                        <w:top w:val="single" w:sz="2" w:space="0" w:color="auto"/>
                        <w:left w:val="single" w:sz="2" w:space="0" w:color="auto"/>
                        <w:bottom w:val="single" w:sz="2" w:space="0" w:color="auto"/>
                        <w:right w:val="single" w:sz="2" w:space="0" w:color="auto"/>
                      </w:divBdr>
                    </w:div>
                  </w:divsChild>
                </w:div>
                <w:div w:id="1938751702">
                  <w:marLeft w:val="0"/>
                  <w:marRight w:val="0"/>
                  <w:marTop w:val="0"/>
                  <w:marBottom w:val="0"/>
                  <w:divBdr>
                    <w:top w:val="single" w:sz="2" w:space="0" w:color="auto"/>
                    <w:left w:val="single" w:sz="2" w:space="0" w:color="auto"/>
                    <w:bottom w:val="single" w:sz="2" w:space="0" w:color="auto"/>
                    <w:right w:val="single" w:sz="2" w:space="0" w:color="auto"/>
                  </w:divBdr>
                  <w:divsChild>
                    <w:div w:id="1331759671">
                      <w:marLeft w:val="0"/>
                      <w:marRight w:val="0"/>
                      <w:marTop w:val="0"/>
                      <w:marBottom w:val="0"/>
                      <w:divBdr>
                        <w:top w:val="single" w:sz="2" w:space="0" w:color="auto"/>
                        <w:left w:val="single" w:sz="2" w:space="0" w:color="auto"/>
                        <w:bottom w:val="single" w:sz="2" w:space="0" w:color="auto"/>
                        <w:right w:val="single" w:sz="2" w:space="0" w:color="auto"/>
                      </w:divBdr>
                    </w:div>
                  </w:divsChild>
                </w:div>
                <w:div w:id="93215342">
                  <w:marLeft w:val="0"/>
                  <w:marRight w:val="0"/>
                  <w:marTop w:val="0"/>
                  <w:marBottom w:val="0"/>
                  <w:divBdr>
                    <w:top w:val="single" w:sz="2" w:space="0" w:color="auto"/>
                    <w:left w:val="single" w:sz="2" w:space="0" w:color="auto"/>
                    <w:bottom w:val="single" w:sz="2" w:space="0" w:color="auto"/>
                    <w:right w:val="single" w:sz="2" w:space="0" w:color="auto"/>
                  </w:divBdr>
                  <w:divsChild>
                    <w:div w:id="426316101">
                      <w:marLeft w:val="0"/>
                      <w:marRight w:val="0"/>
                      <w:marTop w:val="0"/>
                      <w:marBottom w:val="0"/>
                      <w:divBdr>
                        <w:top w:val="single" w:sz="2" w:space="0" w:color="auto"/>
                        <w:left w:val="single" w:sz="2" w:space="0" w:color="auto"/>
                        <w:bottom w:val="single" w:sz="2" w:space="0" w:color="auto"/>
                        <w:right w:val="single" w:sz="2" w:space="0" w:color="auto"/>
                      </w:divBdr>
                    </w:div>
                  </w:divsChild>
                </w:div>
                <w:div w:id="1572811177">
                  <w:marLeft w:val="0"/>
                  <w:marRight w:val="0"/>
                  <w:marTop w:val="0"/>
                  <w:marBottom w:val="0"/>
                  <w:divBdr>
                    <w:top w:val="single" w:sz="2" w:space="0" w:color="auto"/>
                    <w:left w:val="single" w:sz="2" w:space="0" w:color="auto"/>
                    <w:bottom w:val="single" w:sz="2" w:space="0" w:color="auto"/>
                    <w:right w:val="single" w:sz="2" w:space="0" w:color="auto"/>
                  </w:divBdr>
                  <w:divsChild>
                    <w:div w:id="1124084251">
                      <w:marLeft w:val="0"/>
                      <w:marRight w:val="0"/>
                      <w:marTop w:val="0"/>
                      <w:marBottom w:val="0"/>
                      <w:divBdr>
                        <w:top w:val="single" w:sz="2" w:space="0" w:color="auto"/>
                        <w:left w:val="single" w:sz="2" w:space="0" w:color="auto"/>
                        <w:bottom w:val="single" w:sz="2" w:space="0" w:color="auto"/>
                        <w:right w:val="single" w:sz="2" w:space="0" w:color="auto"/>
                      </w:divBdr>
                    </w:div>
                  </w:divsChild>
                </w:div>
                <w:div w:id="528378128">
                  <w:marLeft w:val="0"/>
                  <w:marRight w:val="0"/>
                  <w:marTop w:val="0"/>
                  <w:marBottom w:val="0"/>
                  <w:divBdr>
                    <w:top w:val="single" w:sz="2" w:space="0" w:color="auto"/>
                    <w:left w:val="single" w:sz="2" w:space="0" w:color="auto"/>
                    <w:bottom w:val="single" w:sz="2" w:space="0" w:color="auto"/>
                    <w:right w:val="single" w:sz="2" w:space="0" w:color="auto"/>
                  </w:divBdr>
                  <w:divsChild>
                    <w:div w:id="1151679897">
                      <w:marLeft w:val="0"/>
                      <w:marRight w:val="0"/>
                      <w:marTop w:val="0"/>
                      <w:marBottom w:val="0"/>
                      <w:divBdr>
                        <w:top w:val="single" w:sz="2" w:space="0" w:color="auto"/>
                        <w:left w:val="single" w:sz="2" w:space="0" w:color="auto"/>
                        <w:bottom w:val="single" w:sz="2" w:space="0" w:color="auto"/>
                        <w:right w:val="single" w:sz="2" w:space="0" w:color="auto"/>
                      </w:divBdr>
                    </w:div>
                  </w:divsChild>
                </w:div>
                <w:div w:id="155076163">
                  <w:marLeft w:val="0"/>
                  <w:marRight w:val="0"/>
                  <w:marTop w:val="0"/>
                  <w:marBottom w:val="0"/>
                  <w:divBdr>
                    <w:top w:val="single" w:sz="2" w:space="0" w:color="auto"/>
                    <w:left w:val="single" w:sz="2" w:space="0" w:color="auto"/>
                    <w:bottom w:val="single" w:sz="2" w:space="0" w:color="auto"/>
                    <w:right w:val="single" w:sz="2" w:space="0" w:color="auto"/>
                  </w:divBdr>
                  <w:divsChild>
                    <w:div w:id="654377878">
                      <w:marLeft w:val="0"/>
                      <w:marRight w:val="0"/>
                      <w:marTop w:val="0"/>
                      <w:marBottom w:val="0"/>
                      <w:divBdr>
                        <w:top w:val="single" w:sz="2" w:space="0" w:color="auto"/>
                        <w:left w:val="single" w:sz="2" w:space="0" w:color="auto"/>
                        <w:bottom w:val="single" w:sz="2" w:space="0" w:color="auto"/>
                        <w:right w:val="single" w:sz="2" w:space="0" w:color="auto"/>
                      </w:divBdr>
                    </w:div>
                  </w:divsChild>
                </w:div>
                <w:div w:id="1995794585">
                  <w:marLeft w:val="0"/>
                  <w:marRight w:val="0"/>
                  <w:marTop w:val="0"/>
                  <w:marBottom w:val="0"/>
                  <w:divBdr>
                    <w:top w:val="single" w:sz="2" w:space="0" w:color="auto"/>
                    <w:left w:val="single" w:sz="2" w:space="0" w:color="auto"/>
                    <w:bottom w:val="single" w:sz="2" w:space="0" w:color="auto"/>
                    <w:right w:val="single" w:sz="2" w:space="0" w:color="auto"/>
                  </w:divBdr>
                  <w:divsChild>
                    <w:div w:id="606428216">
                      <w:marLeft w:val="0"/>
                      <w:marRight w:val="0"/>
                      <w:marTop w:val="0"/>
                      <w:marBottom w:val="0"/>
                      <w:divBdr>
                        <w:top w:val="single" w:sz="2" w:space="0" w:color="auto"/>
                        <w:left w:val="single" w:sz="2" w:space="0" w:color="auto"/>
                        <w:bottom w:val="single" w:sz="2" w:space="0" w:color="auto"/>
                        <w:right w:val="single" w:sz="2" w:space="0" w:color="auto"/>
                      </w:divBdr>
                    </w:div>
                  </w:divsChild>
                </w:div>
                <w:div w:id="11032952">
                  <w:marLeft w:val="0"/>
                  <w:marRight w:val="0"/>
                  <w:marTop w:val="0"/>
                  <w:marBottom w:val="0"/>
                  <w:divBdr>
                    <w:top w:val="single" w:sz="2" w:space="0" w:color="auto"/>
                    <w:left w:val="single" w:sz="2" w:space="0" w:color="auto"/>
                    <w:bottom w:val="single" w:sz="2" w:space="0" w:color="auto"/>
                    <w:right w:val="single" w:sz="2" w:space="0" w:color="auto"/>
                  </w:divBdr>
                  <w:divsChild>
                    <w:div w:id="1270896249">
                      <w:marLeft w:val="0"/>
                      <w:marRight w:val="0"/>
                      <w:marTop w:val="0"/>
                      <w:marBottom w:val="0"/>
                      <w:divBdr>
                        <w:top w:val="single" w:sz="2" w:space="0" w:color="auto"/>
                        <w:left w:val="single" w:sz="2" w:space="0" w:color="auto"/>
                        <w:bottom w:val="single" w:sz="2" w:space="0" w:color="auto"/>
                        <w:right w:val="single" w:sz="2" w:space="0" w:color="auto"/>
                      </w:divBdr>
                    </w:div>
                  </w:divsChild>
                </w:div>
                <w:div w:id="278412619">
                  <w:marLeft w:val="0"/>
                  <w:marRight w:val="0"/>
                  <w:marTop w:val="0"/>
                  <w:marBottom w:val="0"/>
                  <w:divBdr>
                    <w:top w:val="single" w:sz="2" w:space="0" w:color="auto"/>
                    <w:left w:val="single" w:sz="2" w:space="0" w:color="auto"/>
                    <w:bottom w:val="single" w:sz="2" w:space="0" w:color="auto"/>
                    <w:right w:val="single" w:sz="2" w:space="0" w:color="auto"/>
                  </w:divBdr>
                  <w:divsChild>
                    <w:div w:id="1993410454">
                      <w:marLeft w:val="0"/>
                      <w:marRight w:val="0"/>
                      <w:marTop w:val="0"/>
                      <w:marBottom w:val="0"/>
                      <w:divBdr>
                        <w:top w:val="single" w:sz="2" w:space="0" w:color="auto"/>
                        <w:left w:val="single" w:sz="2" w:space="0" w:color="auto"/>
                        <w:bottom w:val="single" w:sz="2" w:space="0" w:color="auto"/>
                        <w:right w:val="single" w:sz="2" w:space="0" w:color="auto"/>
                      </w:divBdr>
                    </w:div>
                  </w:divsChild>
                </w:div>
                <w:div w:id="842357800">
                  <w:marLeft w:val="0"/>
                  <w:marRight w:val="0"/>
                  <w:marTop w:val="0"/>
                  <w:marBottom w:val="0"/>
                  <w:divBdr>
                    <w:top w:val="single" w:sz="2" w:space="0" w:color="auto"/>
                    <w:left w:val="single" w:sz="2" w:space="0" w:color="auto"/>
                    <w:bottom w:val="single" w:sz="2" w:space="0" w:color="auto"/>
                    <w:right w:val="single" w:sz="2" w:space="0" w:color="auto"/>
                  </w:divBdr>
                  <w:divsChild>
                    <w:div w:id="250703818">
                      <w:marLeft w:val="0"/>
                      <w:marRight w:val="0"/>
                      <w:marTop w:val="0"/>
                      <w:marBottom w:val="0"/>
                      <w:divBdr>
                        <w:top w:val="single" w:sz="2" w:space="0" w:color="auto"/>
                        <w:left w:val="single" w:sz="2" w:space="0" w:color="auto"/>
                        <w:bottom w:val="single" w:sz="2" w:space="0" w:color="auto"/>
                        <w:right w:val="single" w:sz="2" w:space="0" w:color="auto"/>
                      </w:divBdr>
                    </w:div>
                  </w:divsChild>
                </w:div>
                <w:div w:id="98139863">
                  <w:marLeft w:val="0"/>
                  <w:marRight w:val="0"/>
                  <w:marTop w:val="0"/>
                  <w:marBottom w:val="0"/>
                  <w:divBdr>
                    <w:top w:val="single" w:sz="2" w:space="0" w:color="auto"/>
                    <w:left w:val="single" w:sz="2" w:space="0" w:color="auto"/>
                    <w:bottom w:val="single" w:sz="2" w:space="0" w:color="auto"/>
                    <w:right w:val="single" w:sz="2" w:space="0" w:color="auto"/>
                  </w:divBdr>
                  <w:divsChild>
                    <w:div w:id="333462699">
                      <w:marLeft w:val="0"/>
                      <w:marRight w:val="0"/>
                      <w:marTop w:val="0"/>
                      <w:marBottom w:val="0"/>
                      <w:divBdr>
                        <w:top w:val="single" w:sz="2" w:space="0" w:color="auto"/>
                        <w:left w:val="single" w:sz="2" w:space="0" w:color="auto"/>
                        <w:bottom w:val="single" w:sz="2" w:space="0" w:color="auto"/>
                        <w:right w:val="single" w:sz="2" w:space="0" w:color="auto"/>
                      </w:divBdr>
                    </w:div>
                  </w:divsChild>
                </w:div>
                <w:div w:id="1187910899">
                  <w:marLeft w:val="0"/>
                  <w:marRight w:val="0"/>
                  <w:marTop w:val="0"/>
                  <w:marBottom w:val="0"/>
                  <w:divBdr>
                    <w:top w:val="single" w:sz="2" w:space="0" w:color="auto"/>
                    <w:left w:val="single" w:sz="2" w:space="0" w:color="auto"/>
                    <w:bottom w:val="single" w:sz="2" w:space="0" w:color="auto"/>
                    <w:right w:val="single" w:sz="2" w:space="0" w:color="auto"/>
                  </w:divBdr>
                  <w:divsChild>
                    <w:div w:id="725959583">
                      <w:marLeft w:val="0"/>
                      <w:marRight w:val="0"/>
                      <w:marTop w:val="0"/>
                      <w:marBottom w:val="0"/>
                      <w:divBdr>
                        <w:top w:val="single" w:sz="2" w:space="0" w:color="auto"/>
                        <w:left w:val="single" w:sz="2" w:space="0" w:color="auto"/>
                        <w:bottom w:val="single" w:sz="2" w:space="0" w:color="auto"/>
                        <w:right w:val="single" w:sz="2" w:space="0" w:color="auto"/>
                      </w:divBdr>
                    </w:div>
                  </w:divsChild>
                </w:div>
                <w:div w:id="1856459019">
                  <w:marLeft w:val="0"/>
                  <w:marRight w:val="0"/>
                  <w:marTop w:val="0"/>
                  <w:marBottom w:val="0"/>
                  <w:divBdr>
                    <w:top w:val="single" w:sz="2" w:space="0" w:color="auto"/>
                    <w:left w:val="single" w:sz="2" w:space="0" w:color="auto"/>
                    <w:bottom w:val="single" w:sz="2" w:space="0" w:color="auto"/>
                    <w:right w:val="single" w:sz="2" w:space="0" w:color="auto"/>
                  </w:divBdr>
                  <w:divsChild>
                    <w:div w:id="1106459094">
                      <w:marLeft w:val="0"/>
                      <w:marRight w:val="0"/>
                      <w:marTop w:val="0"/>
                      <w:marBottom w:val="0"/>
                      <w:divBdr>
                        <w:top w:val="single" w:sz="2" w:space="0" w:color="auto"/>
                        <w:left w:val="single" w:sz="2" w:space="0" w:color="auto"/>
                        <w:bottom w:val="single" w:sz="2" w:space="0" w:color="auto"/>
                        <w:right w:val="single" w:sz="2" w:space="0" w:color="auto"/>
                      </w:divBdr>
                    </w:div>
                  </w:divsChild>
                </w:div>
                <w:div w:id="1010178875">
                  <w:marLeft w:val="0"/>
                  <w:marRight w:val="0"/>
                  <w:marTop w:val="0"/>
                  <w:marBottom w:val="0"/>
                  <w:divBdr>
                    <w:top w:val="single" w:sz="2" w:space="0" w:color="auto"/>
                    <w:left w:val="single" w:sz="2" w:space="0" w:color="auto"/>
                    <w:bottom w:val="single" w:sz="2" w:space="0" w:color="auto"/>
                    <w:right w:val="single" w:sz="2" w:space="0" w:color="auto"/>
                  </w:divBdr>
                  <w:divsChild>
                    <w:div w:id="889801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477863">
      <w:bodyDiv w:val="1"/>
      <w:marLeft w:val="0"/>
      <w:marRight w:val="0"/>
      <w:marTop w:val="0"/>
      <w:marBottom w:val="0"/>
      <w:divBdr>
        <w:top w:val="none" w:sz="0" w:space="0" w:color="auto"/>
        <w:left w:val="none" w:sz="0" w:space="0" w:color="auto"/>
        <w:bottom w:val="none" w:sz="0" w:space="0" w:color="auto"/>
        <w:right w:val="none" w:sz="0" w:space="0" w:color="auto"/>
      </w:divBdr>
    </w:div>
    <w:div w:id="8875879">
      <w:bodyDiv w:val="1"/>
      <w:marLeft w:val="0"/>
      <w:marRight w:val="0"/>
      <w:marTop w:val="0"/>
      <w:marBottom w:val="0"/>
      <w:divBdr>
        <w:top w:val="none" w:sz="0" w:space="0" w:color="auto"/>
        <w:left w:val="none" w:sz="0" w:space="0" w:color="auto"/>
        <w:bottom w:val="none" w:sz="0" w:space="0" w:color="auto"/>
        <w:right w:val="none" w:sz="0" w:space="0" w:color="auto"/>
      </w:divBdr>
    </w:div>
    <w:div w:id="31006525">
      <w:bodyDiv w:val="1"/>
      <w:marLeft w:val="0"/>
      <w:marRight w:val="0"/>
      <w:marTop w:val="0"/>
      <w:marBottom w:val="0"/>
      <w:divBdr>
        <w:top w:val="none" w:sz="0" w:space="0" w:color="auto"/>
        <w:left w:val="none" w:sz="0" w:space="0" w:color="auto"/>
        <w:bottom w:val="none" w:sz="0" w:space="0" w:color="auto"/>
        <w:right w:val="none" w:sz="0" w:space="0" w:color="auto"/>
      </w:divBdr>
    </w:div>
    <w:div w:id="51513584">
      <w:bodyDiv w:val="1"/>
      <w:marLeft w:val="0"/>
      <w:marRight w:val="0"/>
      <w:marTop w:val="0"/>
      <w:marBottom w:val="0"/>
      <w:divBdr>
        <w:top w:val="none" w:sz="0" w:space="0" w:color="auto"/>
        <w:left w:val="none" w:sz="0" w:space="0" w:color="auto"/>
        <w:bottom w:val="none" w:sz="0" w:space="0" w:color="auto"/>
        <w:right w:val="none" w:sz="0" w:space="0" w:color="auto"/>
      </w:divBdr>
    </w:div>
    <w:div w:id="70081920">
      <w:bodyDiv w:val="1"/>
      <w:marLeft w:val="0"/>
      <w:marRight w:val="0"/>
      <w:marTop w:val="0"/>
      <w:marBottom w:val="0"/>
      <w:divBdr>
        <w:top w:val="none" w:sz="0" w:space="0" w:color="auto"/>
        <w:left w:val="none" w:sz="0" w:space="0" w:color="auto"/>
        <w:bottom w:val="none" w:sz="0" w:space="0" w:color="auto"/>
        <w:right w:val="none" w:sz="0" w:space="0" w:color="auto"/>
      </w:divBdr>
    </w:div>
    <w:div w:id="79064390">
      <w:bodyDiv w:val="1"/>
      <w:marLeft w:val="0"/>
      <w:marRight w:val="0"/>
      <w:marTop w:val="0"/>
      <w:marBottom w:val="0"/>
      <w:divBdr>
        <w:top w:val="none" w:sz="0" w:space="0" w:color="auto"/>
        <w:left w:val="none" w:sz="0" w:space="0" w:color="auto"/>
        <w:bottom w:val="none" w:sz="0" w:space="0" w:color="auto"/>
        <w:right w:val="none" w:sz="0" w:space="0" w:color="auto"/>
      </w:divBdr>
    </w:div>
    <w:div w:id="101385050">
      <w:bodyDiv w:val="1"/>
      <w:marLeft w:val="0"/>
      <w:marRight w:val="0"/>
      <w:marTop w:val="0"/>
      <w:marBottom w:val="0"/>
      <w:divBdr>
        <w:top w:val="none" w:sz="0" w:space="0" w:color="auto"/>
        <w:left w:val="none" w:sz="0" w:space="0" w:color="auto"/>
        <w:bottom w:val="none" w:sz="0" w:space="0" w:color="auto"/>
        <w:right w:val="none" w:sz="0" w:space="0" w:color="auto"/>
      </w:divBdr>
    </w:div>
    <w:div w:id="110249687">
      <w:bodyDiv w:val="1"/>
      <w:marLeft w:val="0"/>
      <w:marRight w:val="0"/>
      <w:marTop w:val="0"/>
      <w:marBottom w:val="0"/>
      <w:divBdr>
        <w:top w:val="none" w:sz="0" w:space="0" w:color="auto"/>
        <w:left w:val="none" w:sz="0" w:space="0" w:color="auto"/>
        <w:bottom w:val="none" w:sz="0" w:space="0" w:color="auto"/>
        <w:right w:val="none" w:sz="0" w:space="0" w:color="auto"/>
      </w:divBdr>
    </w:div>
    <w:div w:id="122426452">
      <w:bodyDiv w:val="1"/>
      <w:marLeft w:val="0"/>
      <w:marRight w:val="0"/>
      <w:marTop w:val="0"/>
      <w:marBottom w:val="0"/>
      <w:divBdr>
        <w:top w:val="none" w:sz="0" w:space="0" w:color="auto"/>
        <w:left w:val="none" w:sz="0" w:space="0" w:color="auto"/>
        <w:bottom w:val="none" w:sz="0" w:space="0" w:color="auto"/>
        <w:right w:val="none" w:sz="0" w:space="0" w:color="auto"/>
      </w:divBdr>
    </w:div>
    <w:div w:id="130289760">
      <w:bodyDiv w:val="1"/>
      <w:marLeft w:val="0"/>
      <w:marRight w:val="0"/>
      <w:marTop w:val="0"/>
      <w:marBottom w:val="0"/>
      <w:divBdr>
        <w:top w:val="none" w:sz="0" w:space="0" w:color="auto"/>
        <w:left w:val="none" w:sz="0" w:space="0" w:color="auto"/>
        <w:bottom w:val="none" w:sz="0" w:space="0" w:color="auto"/>
        <w:right w:val="none" w:sz="0" w:space="0" w:color="auto"/>
      </w:divBdr>
    </w:div>
    <w:div w:id="169298504">
      <w:bodyDiv w:val="1"/>
      <w:marLeft w:val="0"/>
      <w:marRight w:val="0"/>
      <w:marTop w:val="0"/>
      <w:marBottom w:val="0"/>
      <w:divBdr>
        <w:top w:val="none" w:sz="0" w:space="0" w:color="auto"/>
        <w:left w:val="none" w:sz="0" w:space="0" w:color="auto"/>
        <w:bottom w:val="none" w:sz="0" w:space="0" w:color="auto"/>
        <w:right w:val="none" w:sz="0" w:space="0" w:color="auto"/>
      </w:divBdr>
      <w:divsChild>
        <w:div w:id="2027947599">
          <w:marLeft w:val="0"/>
          <w:marRight w:val="0"/>
          <w:marTop w:val="0"/>
          <w:marBottom w:val="0"/>
          <w:divBdr>
            <w:top w:val="none" w:sz="0" w:space="0" w:color="auto"/>
            <w:left w:val="none" w:sz="0" w:space="0" w:color="auto"/>
            <w:bottom w:val="none" w:sz="0" w:space="0" w:color="auto"/>
            <w:right w:val="none" w:sz="0" w:space="0" w:color="auto"/>
          </w:divBdr>
          <w:divsChild>
            <w:div w:id="1764572878">
              <w:marLeft w:val="0"/>
              <w:marRight w:val="0"/>
              <w:marTop w:val="0"/>
              <w:marBottom w:val="0"/>
              <w:divBdr>
                <w:top w:val="none" w:sz="0" w:space="0" w:color="auto"/>
                <w:left w:val="none" w:sz="0" w:space="0" w:color="auto"/>
                <w:bottom w:val="none" w:sz="0" w:space="0" w:color="auto"/>
                <w:right w:val="none" w:sz="0" w:space="0" w:color="auto"/>
              </w:divBdr>
              <w:divsChild>
                <w:div w:id="868489110">
                  <w:marLeft w:val="0"/>
                  <w:marRight w:val="0"/>
                  <w:marTop w:val="0"/>
                  <w:marBottom w:val="0"/>
                  <w:divBdr>
                    <w:top w:val="none" w:sz="0" w:space="0" w:color="auto"/>
                    <w:left w:val="none" w:sz="0" w:space="0" w:color="auto"/>
                    <w:bottom w:val="none" w:sz="0" w:space="0" w:color="auto"/>
                    <w:right w:val="none" w:sz="0" w:space="0" w:color="auto"/>
                  </w:divBdr>
                  <w:divsChild>
                    <w:div w:id="43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652">
      <w:bodyDiv w:val="1"/>
      <w:marLeft w:val="0"/>
      <w:marRight w:val="0"/>
      <w:marTop w:val="0"/>
      <w:marBottom w:val="0"/>
      <w:divBdr>
        <w:top w:val="none" w:sz="0" w:space="0" w:color="auto"/>
        <w:left w:val="none" w:sz="0" w:space="0" w:color="auto"/>
        <w:bottom w:val="none" w:sz="0" w:space="0" w:color="auto"/>
        <w:right w:val="none" w:sz="0" w:space="0" w:color="auto"/>
      </w:divBdr>
    </w:div>
    <w:div w:id="182674070">
      <w:bodyDiv w:val="1"/>
      <w:marLeft w:val="0"/>
      <w:marRight w:val="0"/>
      <w:marTop w:val="0"/>
      <w:marBottom w:val="0"/>
      <w:divBdr>
        <w:top w:val="none" w:sz="0" w:space="0" w:color="auto"/>
        <w:left w:val="none" w:sz="0" w:space="0" w:color="auto"/>
        <w:bottom w:val="none" w:sz="0" w:space="0" w:color="auto"/>
        <w:right w:val="none" w:sz="0" w:space="0" w:color="auto"/>
      </w:divBdr>
    </w:div>
    <w:div w:id="236020321">
      <w:bodyDiv w:val="1"/>
      <w:marLeft w:val="0"/>
      <w:marRight w:val="0"/>
      <w:marTop w:val="0"/>
      <w:marBottom w:val="0"/>
      <w:divBdr>
        <w:top w:val="none" w:sz="0" w:space="0" w:color="auto"/>
        <w:left w:val="none" w:sz="0" w:space="0" w:color="auto"/>
        <w:bottom w:val="none" w:sz="0" w:space="0" w:color="auto"/>
        <w:right w:val="none" w:sz="0" w:space="0" w:color="auto"/>
      </w:divBdr>
    </w:div>
    <w:div w:id="240722985">
      <w:bodyDiv w:val="1"/>
      <w:marLeft w:val="0"/>
      <w:marRight w:val="0"/>
      <w:marTop w:val="0"/>
      <w:marBottom w:val="0"/>
      <w:divBdr>
        <w:top w:val="none" w:sz="0" w:space="0" w:color="auto"/>
        <w:left w:val="none" w:sz="0" w:space="0" w:color="auto"/>
        <w:bottom w:val="none" w:sz="0" w:space="0" w:color="auto"/>
        <w:right w:val="none" w:sz="0" w:space="0" w:color="auto"/>
      </w:divBdr>
    </w:div>
    <w:div w:id="291987256">
      <w:bodyDiv w:val="1"/>
      <w:marLeft w:val="0"/>
      <w:marRight w:val="0"/>
      <w:marTop w:val="0"/>
      <w:marBottom w:val="0"/>
      <w:divBdr>
        <w:top w:val="none" w:sz="0" w:space="0" w:color="auto"/>
        <w:left w:val="none" w:sz="0" w:space="0" w:color="auto"/>
        <w:bottom w:val="none" w:sz="0" w:space="0" w:color="auto"/>
        <w:right w:val="none" w:sz="0" w:space="0" w:color="auto"/>
      </w:divBdr>
    </w:div>
    <w:div w:id="302004786">
      <w:bodyDiv w:val="1"/>
      <w:marLeft w:val="0"/>
      <w:marRight w:val="0"/>
      <w:marTop w:val="0"/>
      <w:marBottom w:val="0"/>
      <w:divBdr>
        <w:top w:val="none" w:sz="0" w:space="0" w:color="auto"/>
        <w:left w:val="none" w:sz="0" w:space="0" w:color="auto"/>
        <w:bottom w:val="none" w:sz="0" w:space="0" w:color="auto"/>
        <w:right w:val="none" w:sz="0" w:space="0" w:color="auto"/>
      </w:divBdr>
    </w:div>
    <w:div w:id="304506677">
      <w:bodyDiv w:val="1"/>
      <w:marLeft w:val="0"/>
      <w:marRight w:val="0"/>
      <w:marTop w:val="0"/>
      <w:marBottom w:val="0"/>
      <w:divBdr>
        <w:top w:val="none" w:sz="0" w:space="0" w:color="auto"/>
        <w:left w:val="none" w:sz="0" w:space="0" w:color="auto"/>
        <w:bottom w:val="none" w:sz="0" w:space="0" w:color="auto"/>
        <w:right w:val="none" w:sz="0" w:space="0" w:color="auto"/>
      </w:divBdr>
    </w:div>
    <w:div w:id="305211177">
      <w:bodyDiv w:val="1"/>
      <w:marLeft w:val="0"/>
      <w:marRight w:val="0"/>
      <w:marTop w:val="0"/>
      <w:marBottom w:val="0"/>
      <w:divBdr>
        <w:top w:val="none" w:sz="0" w:space="0" w:color="auto"/>
        <w:left w:val="none" w:sz="0" w:space="0" w:color="auto"/>
        <w:bottom w:val="none" w:sz="0" w:space="0" w:color="auto"/>
        <w:right w:val="none" w:sz="0" w:space="0" w:color="auto"/>
      </w:divBdr>
    </w:div>
    <w:div w:id="311830245">
      <w:bodyDiv w:val="1"/>
      <w:marLeft w:val="0"/>
      <w:marRight w:val="0"/>
      <w:marTop w:val="0"/>
      <w:marBottom w:val="0"/>
      <w:divBdr>
        <w:top w:val="none" w:sz="0" w:space="0" w:color="auto"/>
        <w:left w:val="none" w:sz="0" w:space="0" w:color="auto"/>
        <w:bottom w:val="none" w:sz="0" w:space="0" w:color="auto"/>
        <w:right w:val="none" w:sz="0" w:space="0" w:color="auto"/>
      </w:divBdr>
    </w:div>
    <w:div w:id="319163769">
      <w:bodyDiv w:val="1"/>
      <w:marLeft w:val="0"/>
      <w:marRight w:val="0"/>
      <w:marTop w:val="0"/>
      <w:marBottom w:val="0"/>
      <w:divBdr>
        <w:top w:val="none" w:sz="0" w:space="0" w:color="auto"/>
        <w:left w:val="none" w:sz="0" w:space="0" w:color="auto"/>
        <w:bottom w:val="none" w:sz="0" w:space="0" w:color="auto"/>
        <w:right w:val="none" w:sz="0" w:space="0" w:color="auto"/>
      </w:divBdr>
    </w:div>
    <w:div w:id="353651055">
      <w:bodyDiv w:val="1"/>
      <w:marLeft w:val="0"/>
      <w:marRight w:val="0"/>
      <w:marTop w:val="0"/>
      <w:marBottom w:val="0"/>
      <w:divBdr>
        <w:top w:val="none" w:sz="0" w:space="0" w:color="auto"/>
        <w:left w:val="none" w:sz="0" w:space="0" w:color="auto"/>
        <w:bottom w:val="none" w:sz="0" w:space="0" w:color="auto"/>
        <w:right w:val="none" w:sz="0" w:space="0" w:color="auto"/>
      </w:divBdr>
    </w:div>
    <w:div w:id="357971452">
      <w:bodyDiv w:val="1"/>
      <w:marLeft w:val="0"/>
      <w:marRight w:val="0"/>
      <w:marTop w:val="0"/>
      <w:marBottom w:val="0"/>
      <w:divBdr>
        <w:top w:val="none" w:sz="0" w:space="0" w:color="auto"/>
        <w:left w:val="none" w:sz="0" w:space="0" w:color="auto"/>
        <w:bottom w:val="none" w:sz="0" w:space="0" w:color="auto"/>
        <w:right w:val="none" w:sz="0" w:space="0" w:color="auto"/>
      </w:divBdr>
    </w:div>
    <w:div w:id="400909324">
      <w:bodyDiv w:val="1"/>
      <w:marLeft w:val="0"/>
      <w:marRight w:val="0"/>
      <w:marTop w:val="0"/>
      <w:marBottom w:val="0"/>
      <w:divBdr>
        <w:top w:val="none" w:sz="0" w:space="0" w:color="auto"/>
        <w:left w:val="none" w:sz="0" w:space="0" w:color="auto"/>
        <w:bottom w:val="none" w:sz="0" w:space="0" w:color="auto"/>
        <w:right w:val="none" w:sz="0" w:space="0" w:color="auto"/>
      </w:divBdr>
    </w:div>
    <w:div w:id="407849965">
      <w:bodyDiv w:val="1"/>
      <w:marLeft w:val="0"/>
      <w:marRight w:val="0"/>
      <w:marTop w:val="0"/>
      <w:marBottom w:val="0"/>
      <w:divBdr>
        <w:top w:val="none" w:sz="0" w:space="0" w:color="auto"/>
        <w:left w:val="none" w:sz="0" w:space="0" w:color="auto"/>
        <w:bottom w:val="none" w:sz="0" w:space="0" w:color="auto"/>
        <w:right w:val="none" w:sz="0" w:space="0" w:color="auto"/>
      </w:divBdr>
    </w:div>
    <w:div w:id="442769366">
      <w:bodyDiv w:val="1"/>
      <w:marLeft w:val="0"/>
      <w:marRight w:val="0"/>
      <w:marTop w:val="0"/>
      <w:marBottom w:val="0"/>
      <w:divBdr>
        <w:top w:val="none" w:sz="0" w:space="0" w:color="auto"/>
        <w:left w:val="none" w:sz="0" w:space="0" w:color="auto"/>
        <w:bottom w:val="none" w:sz="0" w:space="0" w:color="auto"/>
        <w:right w:val="none" w:sz="0" w:space="0" w:color="auto"/>
      </w:divBdr>
    </w:div>
    <w:div w:id="458768384">
      <w:bodyDiv w:val="1"/>
      <w:marLeft w:val="0"/>
      <w:marRight w:val="0"/>
      <w:marTop w:val="0"/>
      <w:marBottom w:val="0"/>
      <w:divBdr>
        <w:top w:val="none" w:sz="0" w:space="0" w:color="auto"/>
        <w:left w:val="none" w:sz="0" w:space="0" w:color="auto"/>
        <w:bottom w:val="none" w:sz="0" w:space="0" w:color="auto"/>
        <w:right w:val="none" w:sz="0" w:space="0" w:color="auto"/>
      </w:divBdr>
      <w:divsChild>
        <w:div w:id="883903934">
          <w:marLeft w:val="0"/>
          <w:marRight w:val="0"/>
          <w:marTop w:val="0"/>
          <w:marBottom w:val="0"/>
          <w:divBdr>
            <w:top w:val="none" w:sz="0" w:space="0" w:color="auto"/>
            <w:left w:val="none" w:sz="0" w:space="0" w:color="auto"/>
            <w:bottom w:val="none" w:sz="0" w:space="0" w:color="auto"/>
            <w:right w:val="none" w:sz="0" w:space="0" w:color="auto"/>
          </w:divBdr>
          <w:divsChild>
            <w:div w:id="1982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9907">
      <w:bodyDiv w:val="1"/>
      <w:marLeft w:val="0"/>
      <w:marRight w:val="0"/>
      <w:marTop w:val="0"/>
      <w:marBottom w:val="0"/>
      <w:divBdr>
        <w:top w:val="none" w:sz="0" w:space="0" w:color="auto"/>
        <w:left w:val="none" w:sz="0" w:space="0" w:color="auto"/>
        <w:bottom w:val="none" w:sz="0" w:space="0" w:color="auto"/>
        <w:right w:val="none" w:sz="0" w:space="0" w:color="auto"/>
      </w:divBdr>
    </w:div>
    <w:div w:id="472719861">
      <w:bodyDiv w:val="1"/>
      <w:marLeft w:val="0"/>
      <w:marRight w:val="0"/>
      <w:marTop w:val="0"/>
      <w:marBottom w:val="0"/>
      <w:divBdr>
        <w:top w:val="none" w:sz="0" w:space="0" w:color="auto"/>
        <w:left w:val="none" w:sz="0" w:space="0" w:color="auto"/>
        <w:bottom w:val="none" w:sz="0" w:space="0" w:color="auto"/>
        <w:right w:val="none" w:sz="0" w:space="0" w:color="auto"/>
      </w:divBdr>
    </w:div>
    <w:div w:id="496849751">
      <w:bodyDiv w:val="1"/>
      <w:marLeft w:val="0"/>
      <w:marRight w:val="0"/>
      <w:marTop w:val="0"/>
      <w:marBottom w:val="0"/>
      <w:divBdr>
        <w:top w:val="none" w:sz="0" w:space="0" w:color="auto"/>
        <w:left w:val="none" w:sz="0" w:space="0" w:color="auto"/>
        <w:bottom w:val="none" w:sz="0" w:space="0" w:color="auto"/>
        <w:right w:val="none" w:sz="0" w:space="0" w:color="auto"/>
      </w:divBdr>
    </w:div>
    <w:div w:id="508526423">
      <w:bodyDiv w:val="1"/>
      <w:marLeft w:val="0"/>
      <w:marRight w:val="0"/>
      <w:marTop w:val="0"/>
      <w:marBottom w:val="0"/>
      <w:divBdr>
        <w:top w:val="none" w:sz="0" w:space="0" w:color="auto"/>
        <w:left w:val="none" w:sz="0" w:space="0" w:color="auto"/>
        <w:bottom w:val="none" w:sz="0" w:space="0" w:color="auto"/>
        <w:right w:val="none" w:sz="0" w:space="0" w:color="auto"/>
      </w:divBdr>
    </w:div>
    <w:div w:id="525143838">
      <w:bodyDiv w:val="1"/>
      <w:marLeft w:val="0"/>
      <w:marRight w:val="0"/>
      <w:marTop w:val="0"/>
      <w:marBottom w:val="0"/>
      <w:divBdr>
        <w:top w:val="none" w:sz="0" w:space="0" w:color="auto"/>
        <w:left w:val="none" w:sz="0" w:space="0" w:color="auto"/>
        <w:bottom w:val="none" w:sz="0" w:space="0" w:color="auto"/>
        <w:right w:val="none" w:sz="0" w:space="0" w:color="auto"/>
      </w:divBdr>
    </w:div>
    <w:div w:id="544372293">
      <w:bodyDiv w:val="1"/>
      <w:marLeft w:val="0"/>
      <w:marRight w:val="0"/>
      <w:marTop w:val="0"/>
      <w:marBottom w:val="0"/>
      <w:divBdr>
        <w:top w:val="none" w:sz="0" w:space="0" w:color="auto"/>
        <w:left w:val="none" w:sz="0" w:space="0" w:color="auto"/>
        <w:bottom w:val="none" w:sz="0" w:space="0" w:color="auto"/>
        <w:right w:val="none" w:sz="0" w:space="0" w:color="auto"/>
      </w:divBdr>
    </w:div>
    <w:div w:id="577833864">
      <w:bodyDiv w:val="1"/>
      <w:marLeft w:val="0"/>
      <w:marRight w:val="0"/>
      <w:marTop w:val="0"/>
      <w:marBottom w:val="0"/>
      <w:divBdr>
        <w:top w:val="none" w:sz="0" w:space="0" w:color="auto"/>
        <w:left w:val="none" w:sz="0" w:space="0" w:color="auto"/>
        <w:bottom w:val="none" w:sz="0" w:space="0" w:color="auto"/>
        <w:right w:val="none" w:sz="0" w:space="0" w:color="auto"/>
      </w:divBdr>
    </w:div>
    <w:div w:id="595286058">
      <w:bodyDiv w:val="1"/>
      <w:marLeft w:val="0"/>
      <w:marRight w:val="0"/>
      <w:marTop w:val="0"/>
      <w:marBottom w:val="0"/>
      <w:divBdr>
        <w:top w:val="none" w:sz="0" w:space="0" w:color="auto"/>
        <w:left w:val="none" w:sz="0" w:space="0" w:color="auto"/>
        <w:bottom w:val="none" w:sz="0" w:space="0" w:color="auto"/>
        <w:right w:val="none" w:sz="0" w:space="0" w:color="auto"/>
      </w:divBdr>
    </w:div>
    <w:div w:id="606739650">
      <w:bodyDiv w:val="1"/>
      <w:marLeft w:val="0"/>
      <w:marRight w:val="0"/>
      <w:marTop w:val="0"/>
      <w:marBottom w:val="0"/>
      <w:divBdr>
        <w:top w:val="none" w:sz="0" w:space="0" w:color="auto"/>
        <w:left w:val="none" w:sz="0" w:space="0" w:color="auto"/>
        <w:bottom w:val="none" w:sz="0" w:space="0" w:color="auto"/>
        <w:right w:val="none" w:sz="0" w:space="0" w:color="auto"/>
      </w:divBdr>
    </w:div>
    <w:div w:id="614799184">
      <w:bodyDiv w:val="1"/>
      <w:marLeft w:val="0"/>
      <w:marRight w:val="0"/>
      <w:marTop w:val="0"/>
      <w:marBottom w:val="0"/>
      <w:divBdr>
        <w:top w:val="none" w:sz="0" w:space="0" w:color="auto"/>
        <w:left w:val="none" w:sz="0" w:space="0" w:color="auto"/>
        <w:bottom w:val="none" w:sz="0" w:space="0" w:color="auto"/>
        <w:right w:val="none" w:sz="0" w:space="0" w:color="auto"/>
      </w:divBdr>
      <w:divsChild>
        <w:div w:id="570896642">
          <w:marLeft w:val="0"/>
          <w:marRight w:val="0"/>
          <w:marTop w:val="0"/>
          <w:marBottom w:val="0"/>
          <w:divBdr>
            <w:top w:val="none" w:sz="0" w:space="0" w:color="auto"/>
            <w:left w:val="none" w:sz="0" w:space="0" w:color="auto"/>
            <w:bottom w:val="none" w:sz="0" w:space="0" w:color="auto"/>
            <w:right w:val="none" w:sz="0" w:space="0" w:color="auto"/>
          </w:divBdr>
          <w:divsChild>
            <w:div w:id="14488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7077">
      <w:bodyDiv w:val="1"/>
      <w:marLeft w:val="0"/>
      <w:marRight w:val="0"/>
      <w:marTop w:val="0"/>
      <w:marBottom w:val="0"/>
      <w:divBdr>
        <w:top w:val="none" w:sz="0" w:space="0" w:color="auto"/>
        <w:left w:val="none" w:sz="0" w:space="0" w:color="auto"/>
        <w:bottom w:val="none" w:sz="0" w:space="0" w:color="auto"/>
        <w:right w:val="none" w:sz="0" w:space="0" w:color="auto"/>
      </w:divBdr>
    </w:div>
    <w:div w:id="642850552">
      <w:bodyDiv w:val="1"/>
      <w:marLeft w:val="0"/>
      <w:marRight w:val="0"/>
      <w:marTop w:val="0"/>
      <w:marBottom w:val="0"/>
      <w:divBdr>
        <w:top w:val="none" w:sz="0" w:space="0" w:color="auto"/>
        <w:left w:val="none" w:sz="0" w:space="0" w:color="auto"/>
        <w:bottom w:val="none" w:sz="0" w:space="0" w:color="auto"/>
        <w:right w:val="none" w:sz="0" w:space="0" w:color="auto"/>
      </w:divBdr>
    </w:div>
    <w:div w:id="649749756">
      <w:bodyDiv w:val="1"/>
      <w:marLeft w:val="0"/>
      <w:marRight w:val="0"/>
      <w:marTop w:val="0"/>
      <w:marBottom w:val="0"/>
      <w:divBdr>
        <w:top w:val="none" w:sz="0" w:space="0" w:color="auto"/>
        <w:left w:val="none" w:sz="0" w:space="0" w:color="auto"/>
        <w:bottom w:val="none" w:sz="0" w:space="0" w:color="auto"/>
        <w:right w:val="none" w:sz="0" w:space="0" w:color="auto"/>
      </w:divBdr>
    </w:div>
    <w:div w:id="673149246">
      <w:bodyDiv w:val="1"/>
      <w:marLeft w:val="0"/>
      <w:marRight w:val="0"/>
      <w:marTop w:val="0"/>
      <w:marBottom w:val="0"/>
      <w:divBdr>
        <w:top w:val="none" w:sz="0" w:space="0" w:color="auto"/>
        <w:left w:val="none" w:sz="0" w:space="0" w:color="auto"/>
        <w:bottom w:val="none" w:sz="0" w:space="0" w:color="auto"/>
        <w:right w:val="none" w:sz="0" w:space="0" w:color="auto"/>
      </w:divBdr>
    </w:div>
    <w:div w:id="749891560">
      <w:bodyDiv w:val="1"/>
      <w:marLeft w:val="0"/>
      <w:marRight w:val="0"/>
      <w:marTop w:val="0"/>
      <w:marBottom w:val="0"/>
      <w:divBdr>
        <w:top w:val="none" w:sz="0" w:space="0" w:color="auto"/>
        <w:left w:val="none" w:sz="0" w:space="0" w:color="auto"/>
        <w:bottom w:val="none" w:sz="0" w:space="0" w:color="auto"/>
        <w:right w:val="none" w:sz="0" w:space="0" w:color="auto"/>
      </w:divBdr>
    </w:div>
    <w:div w:id="770473882">
      <w:bodyDiv w:val="1"/>
      <w:marLeft w:val="0"/>
      <w:marRight w:val="0"/>
      <w:marTop w:val="0"/>
      <w:marBottom w:val="0"/>
      <w:divBdr>
        <w:top w:val="none" w:sz="0" w:space="0" w:color="auto"/>
        <w:left w:val="none" w:sz="0" w:space="0" w:color="auto"/>
        <w:bottom w:val="none" w:sz="0" w:space="0" w:color="auto"/>
        <w:right w:val="none" w:sz="0" w:space="0" w:color="auto"/>
      </w:divBdr>
    </w:div>
    <w:div w:id="803305489">
      <w:bodyDiv w:val="1"/>
      <w:marLeft w:val="0"/>
      <w:marRight w:val="0"/>
      <w:marTop w:val="0"/>
      <w:marBottom w:val="0"/>
      <w:divBdr>
        <w:top w:val="none" w:sz="0" w:space="0" w:color="auto"/>
        <w:left w:val="none" w:sz="0" w:space="0" w:color="auto"/>
        <w:bottom w:val="none" w:sz="0" w:space="0" w:color="auto"/>
        <w:right w:val="none" w:sz="0" w:space="0" w:color="auto"/>
      </w:divBdr>
    </w:div>
    <w:div w:id="814032259">
      <w:bodyDiv w:val="1"/>
      <w:marLeft w:val="0"/>
      <w:marRight w:val="0"/>
      <w:marTop w:val="0"/>
      <w:marBottom w:val="0"/>
      <w:divBdr>
        <w:top w:val="none" w:sz="0" w:space="0" w:color="auto"/>
        <w:left w:val="none" w:sz="0" w:space="0" w:color="auto"/>
        <w:bottom w:val="none" w:sz="0" w:space="0" w:color="auto"/>
        <w:right w:val="none" w:sz="0" w:space="0" w:color="auto"/>
      </w:divBdr>
    </w:div>
    <w:div w:id="833375382">
      <w:bodyDiv w:val="1"/>
      <w:marLeft w:val="0"/>
      <w:marRight w:val="0"/>
      <w:marTop w:val="0"/>
      <w:marBottom w:val="0"/>
      <w:divBdr>
        <w:top w:val="none" w:sz="0" w:space="0" w:color="auto"/>
        <w:left w:val="none" w:sz="0" w:space="0" w:color="auto"/>
        <w:bottom w:val="none" w:sz="0" w:space="0" w:color="auto"/>
        <w:right w:val="none" w:sz="0" w:space="0" w:color="auto"/>
      </w:divBdr>
    </w:div>
    <w:div w:id="856039033">
      <w:bodyDiv w:val="1"/>
      <w:marLeft w:val="0"/>
      <w:marRight w:val="0"/>
      <w:marTop w:val="0"/>
      <w:marBottom w:val="0"/>
      <w:divBdr>
        <w:top w:val="none" w:sz="0" w:space="0" w:color="auto"/>
        <w:left w:val="none" w:sz="0" w:space="0" w:color="auto"/>
        <w:bottom w:val="none" w:sz="0" w:space="0" w:color="auto"/>
        <w:right w:val="none" w:sz="0" w:space="0" w:color="auto"/>
      </w:divBdr>
    </w:div>
    <w:div w:id="866914697">
      <w:bodyDiv w:val="1"/>
      <w:marLeft w:val="0"/>
      <w:marRight w:val="0"/>
      <w:marTop w:val="0"/>
      <w:marBottom w:val="0"/>
      <w:divBdr>
        <w:top w:val="none" w:sz="0" w:space="0" w:color="auto"/>
        <w:left w:val="none" w:sz="0" w:space="0" w:color="auto"/>
        <w:bottom w:val="none" w:sz="0" w:space="0" w:color="auto"/>
        <w:right w:val="none" w:sz="0" w:space="0" w:color="auto"/>
      </w:divBdr>
    </w:div>
    <w:div w:id="873074883">
      <w:bodyDiv w:val="1"/>
      <w:marLeft w:val="0"/>
      <w:marRight w:val="0"/>
      <w:marTop w:val="0"/>
      <w:marBottom w:val="0"/>
      <w:divBdr>
        <w:top w:val="none" w:sz="0" w:space="0" w:color="auto"/>
        <w:left w:val="none" w:sz="0" w:space="0" w:color="auto"/>
        <w:bottom w:val="none" w:sz="0" w:space="0" w:color="auto"/>
        <w:right w:val="none" w:sz="0" w:space="0" w:color="auto"/>
      </w:divBdr>
    </w:div>
    <w:div w:id="884173188">
      <w:bodyDiv w:val="1"/>
      <w:marLeft w:val="0"/>
      <w:marRight w:val="0"/>
      <w:marTop w:val="0"/>
      <w:marBottom w:val="0"/>
      <w:divBdr>
        <w:top w:val="none" w:sz="0" w:space="0" w:color="auto"/>
        <w:left w:val="none" w:sz="0" w:space="0" w:color="auto"/>
        <w:bottom w:val="none" w:sz="0" w:space="0" w:color="auto"/>
        <w:right w:val="none" w:sz="0" w:space="0" w:color="auto"/>
      </w:divBdr>
    </w:div>
    <w:div w:id="919826407">
      <w:bodyDiv w:val="1"/>
      <w:marLeft w:val="0"/>
      <w:marRight w:val="0"/>
      <w:marTop w:val="0"/>
      <w:marBottom w:val="0"/>
      <w:divBdr>
        <w:top w:val="none" w:sz="0" w:space="0" w:color="auto"/>
        <w:left w:val="none" w:sz="0" w:space="0" w:color="auto"/>
        <w:bottom w:val="none" w:sz="0" w:space="0" w:color="auto"/>
        <w:right w:val="none" w:sz="0" w:space="0" w:color="auto"/>
      </w:divBdr>
    </w:div>
    <w:div w:id="954213518">
      <w:bodyDiv w:val="1"/>
      <w:marLeft w:val="0"/>
      <w:marRight w:val="0"/>
      <w:marTop w:val="0"/>
      <w:marBottom w:val="0"/>
      <w:divBdr>
        <w:top w:val="none" w:sz="0" w:space="0" w:color="auto"/>
        <w:left w:val="none" w:sz="0" w:space="0" w:color="auto"/>
        <w:bottom w:val="none" w:sz="0" w:space="0" w:color="auto"/>
        <w:right w:val="none" w:sz="0" w:space="0" w:color="auto"/>
      </w:divBdr>
    </w:div>
    <w:div w:id="955329097">
      <w:bodyDiv w:val="1"/>
      <w:marLeft w:val="0"/>
      <w:marRight w:val="0"/>
      <w:marTop w:val="0"/>
      <w:marBottom w:val="0"/>
      <w:divBdr>
        <w:top w:val="none" w:sz="0" w:space="0" w:color="auto"/>
        <w:left w:val="none" w:sz="0" w:space="0" w:color="auto"/>
        <w:bottom w:val="none" w:sz="0" w:space="0" w:color="auto"/>
        <w:right w:val="none" w:sz="0" w:space="0" w:color="auto"/>
      </w:divBdr>
    </w:div>
    <w:div w:id="964193694">
      <w:bodyDiv w:val="1"/>
      <w:marLeft w:val="0"/>
      <w:marRight w:val="0"/>
      <w:marTop w:val="0"/>
      <w:marBottom w:val="0"/>
      <w:divBdr>
        <w:top w:val="none" w:sz="0" w:space="0" w:color="auto"/>
        <w:left w:val="none" w:sz="0" w:space="0" w:color="auto"/>
        <w:bottom w:val="none" w:sz="0" w:space="0" w:color="auto"/>
        <w:right w:val="none" w:sz="0" w:space="0" w:color="auto"/>
      </w:divBdr>
    </w:div>
    <w:div w:id="980307248">
      <w:bodyDiv w:val="1"/>
      <w:marLeft w:val="0"/>
      <w:marRight w:val="0"/>
      <w:marTop w:val="0"/>
      <w:marBottom w:val="0"/>
      <w:divBdr>
        <w:top w:val="none" w:sz="0" w:space="0" w:color="auto"/>
        <w:left w:val="none" w:sz="0" w:space="0" w:color="auto"/>
        <w:bottom w:val="none" w:sz="0" w:space="0" w:color="auto"/>
        <w:right w:val="none" w:sz="0" w:space="0" w:color="auto"/>
      </w:divBdr>
    </w:div>
    <w:div w:id="995375283">
      <w:bodyDiv w:val="1"/>
      <w:marLeft w:val="0"/>
      <w:marRight w:val="0"/>
      <w:marTop w:val="0"/>
      <w:marBottom w:val="0"/>
      <w:divBdr>
        <w:top w:val="none" w:sz="0" w:space="0" w:color="auto"/>
        <w:left w:val="none" w:sz="0" w:space="0" w:color="auto"/>
        <w:bottom w:val="none" w:sz="0" w:space="0" w:color="auto"/>
        <w:right w:val="none" w:sz="0" w:space="0" w:color="auto"/>
      </w:divBdr>
    </w:div>
    <w:div w:id="1013266279">
      <w:bodyDiv w:val="1"/>
      <w:marLeft w:val="0"/>
      <w:marRight w:val="0"/>
      <w:marTop w:val="0"/>
      <w:marBottom w:val="0"/>
      <w:divBdr>
        <w:top w:val="none" w:sz="0" w:space="0" w:color="auto"/>
        <w:left w:val="none" w:sz="0" w:space="0" w:color="auto"/>
        <w:bottom w:val="none" w:sz="0" w:space="0" w:color="auto"/>
        <w:right w:val="none" w:sz="0" w:space="0" w:color="auto"/>
      </w:divBdr>
    </w:div>
    <w:div w:id="1036084881">
      <w:bodyDiv w:val="1"/>
      <w:marLeft w:val="0"/>
      <w:marRight w:val="0"/>
      <w:marTop w:val="0"/>
      <w:marBottom w:val="0"/>
      <w:divBdr>
        <w:top w:val="none" w:sz="0" w:space="0" w:color="auto"/>
        <w:left w:val="none" w:sz="0" w:space="0" w:color="auto"/>
        <w:bottom w:val="none" w:sz="0" w:space="0" w:color="auto"/>
        <w:right w:val="none" w:sz="0" w:space="0" w:color="auto"/>
      </w:divBdr>
    </w:div>
    <w:div w:id="1050760328">
      <w:bodyDiv w:val="1"/>
      <w:marLeft w:val="0"/>
      <w:marRight w:val="0"/>
      <w:marTop w:val="0"/>
      <w:marBottom w:val="0"/>
      <w:divBdr>
        <w:top w:val="none" w:sz="0" w:space="0" w:color="auto"/>
        <w:left w:val="none" w:sz="0" w:space="0" w:color="auto"/>
        <w:bottom w:val="none" w:sz="0" w:space="0" w:color="auto"/>
        <w:right w:val="none" w:sz="0" w:space="0" w:color="auto"/>
      </w:divBdr>
    </w:div>
    <w:div w:id="1051928341">
      <w:bodyDiv w:val="1"/>
      <w:marLeft w:val="0"/>
      <w:marRight w:val="0"/>
      <w:marTop w:val="0"/>
      <w:marBottom w:val="0"/>
      <w:divBdr>
        <w:top w:val="none" w:sz="0" w:space="0" w:color="auto"/>
        <w:left w:val="none" w:sz="0" w:space="0" w:color="auto"/>
        <w:bottom w:val="none" w:sz="0" w:space="0" w:color="auto"/>
        <w:right w:val="none" w:sz="0" w:space="0" w:color="auto"/>
      </w:divBdr>
    </w:div>
    <w:div w:id="1076895686">
      <w:bodyDiv w:val="1"/>
      <w:marLeft w:val="0"/>
      <w:marRight w:val="0"/>
      <w:marTop w:val="0"/>
      <w:marBottom w:val="0"/>
      <w:divBdr>
        <w:top w:val="none" w:sz="0" w:space="0" w:color="auto"/>
        <w:left w:val="none" w:sz="0" w:space="0" w:color="auto"/>
        <w:bottom w:val="none" w:sz="0" w:space="0" w:color="auto"/>
        <w:right w:val="none" w:sz="0" w:space="0" w:color="auto"/>
      </w:divBdr>
    </w:div>
    <w:div w:id="1086877572">
      <w:bodyDiv w:val="1"/>
      <w:marLeft w:val="0"/>
      <w:marRight w:val="0"/>
      <w:marTop w:val="0"/>
      <w:marBottom w:val="0"/>
      <w:divBdr>
        <w:top w:val="none" w:sz="0" w:space="0" w:color="auto"/>
        <w:left w:val="none" w:sz="0" w:space="0" w:color="auto"/>
        <w:bottom w:val="none" w:sz="0" w:space="0" w:color="auto"/>
        <w:right w:val="none" w:sz="0" w:space="0" w:color="auto"/>
      </w:divBdr>
    </w:div>
    <w:div w:id="1099371266">
      <w:bodyDiv w:val="1"/>
      <w:marLeft w:val="0"/>
      <w:marRight w:val="0"/>
      <w:marTop w:val="0"/>
      <w:marBottom w:val="0"/>
      <w:divBdr>
        <w:top w:val="none" w:sz="0" w:space="0" w:color="auto"/>
        <w:left w:val="none" w:sz="0" w:space="0" w:color="auto"/>
        <w:bottom w:val="none" w:sz="0" w:space="0" w:color="auto"/>
        <w:right w:val="none" w:sz="0" w:space="0" w:color="auto"/>
      </w:divBdr>
    </w:div>
    <w:div w:id="1101341103">
      <w:bodyDiv w:val="1"/>
      <w:marLeft w:val="0"/>
      <w:marRight w:val="0"/>
      <w:marTop w:val="0"/>
      <w:marBottom w:val="0"/>
      <w:divBdr>
        <w:top w:val="none" w:sz="0" w:space="0" w:color="auto"/>
        <w:left w:val="none" w:sz="0" w:space="0" w:color="auto"/>
        <w:bottom w:val="none" w:sz="0" w:space="0" w:color="auto"/>
        <w:right w:val="none" w:sz="0" w:space="0" w:color="auto"/>
      </w:divBdr>
    </w:div>
    <w:div w:id="1117794567">
      <w:bodyDiv w:val="1"/>
      <w:marLeft w:val="0"/>
      <w:marRight w:val="0"/>
      <w:marTop w:val="0"/>
      <w:marBottom w:val="0"/>
      <w:divBdr>
        <w:top w:val="none" w:sz="0" w:space="0" w:color="auto"/>
        <w:left w:val="none" w:sz="0" w:space="0" w:color="auto"/>
        <w:bottom w:val="none" w:sz="0" w:space="0" w:color="auto"/>
        <w:right w:val="none" w:sz="0" w:space="0" w:color="auto"/>
      </w:divBdr>
    </w:div>
    <w:div w:id="1134717126">
      <w:bodyDiv w:val="1"/>
      <w:marLeft w:val="0"/>
      <w:marRight w:val="0"/>
      <w:marTop w:val="0"/>
      <w:marBottom w:val="0"/>
      <w:divBdr>
        <w:top w:val="none" w:sz="0" w:space="0" w:color="auto"/>
        <w:left w:val="none" w:sz="0" w:space="0" w:color="auto"/>
        <w:bottom w:val="none" w:sz="0" w:space="0" w:color="auto"/>
        <w:right w:val="none" w:sz="0" w:space="0" w:color="auto"/>
      </w:divBdr>
    </w:div>
    <w:div w:id="1163201923">
      <w:bodyDiv w:val="1"/>
      <w:marLeft w:val="0"/>
      <w:marRight w:val="0"/>
      <w:marTop w:val="0"/>
      <w:marBottom w:val="0"/>
      <w:divBdr>
        <w:top w:val="none" w:sz="0" w:space="0" w:color="auto"/>
        <w:left w:val="none" w:sz="0" w:space="0" w:color="auto"/>
        <w:bottom w:val="none" w:sz="0" w:space="0" w:color="auto"/>
        <w:right w:val="none" w:sz="0" w:space="0" w:color="auto"/>
      </w:divBdr>
    </w:div>
    <w:div w:id="1169977322">
      <w:bodyDiv w:val="1"/>
      <w:marLeft w:val="0"/>
      <w:marRight w:val="0"/>
      <w:marTop w:val="0"/>
      <w:marBottom w:val="0"/>
      <w:divBdr>
        <w:top w:val="none" w:sz="0" w:space="0" w:color="auto"/>
        <w:left w:val="none" w:sz="0" w:space="0" w:color="auto"/>
        <w:bottom w:val="none" w:sz="0" w:space="0" w:color="auto"/>
        <w:right w:val="none" w:sz="0" w:space="0" w:color="auto"/>
      </w:divBdr>
    </w:div>
    <w:div w:id="1263798431">
      <w:bodyDiv w:val="1"/>
      <w:marLeft w:val="0"/>
      <w:marRight w:val="0"/>
      <w:marTop w:val="0"/>
      <w:marBottom w:val="0"/>
      <w:divBdr>
        <w:top w:val="none" w:sz="0" w:space="0" w:color="auto"/>
        <w:left w:val="none" w:sz="0" w:space="0" w:color="auto"/>
        <w:bottom w:val="none" w:sz="0" w:space="0" w:color="auto"/>
        <w:right w:val="none" w:sz="0" w:space="0" w:color="auto"/>
      </w:divBdr>
    </w:div>
    <w:div w:id="1270772914">
      <w:bodyDiv w:val="1"/>
      <w:marLeft w:val="0"/>
      <w:marRight w:val="0"/>
      <w:marTop w:val="0"/>
      <w:marBottom w:val="0"/>
      <w:divBdr>
        <w:top w:val="none" w:sz="0" w:space="0" w:color="auto"/>
        <w:left w:val="none" w:sz="0" w:space="0" w:color="auto"/>
        <w:bottom w:val="none" w:sz="0" w:space="0" w:color="auto"/>
        <w:right w:val="none" w:sz="0" w:space="0" w:color="auto"/>
      </w:divBdr>
    </w:div>
    <w:div w:id="1276447293">
      <w:bodyDiv w:val="1"/>
      <w:marLeft w:val="0"/>
      <w:marRight w:val="0"/>
      <w:marTop w:val="0"/>
      <w:marBottom w:val="0"/>
      <w:divBdr>
        <w:top w:val="none" w:sz="0" w:space="0" w:color="auto"/>
        <w:left w:val="none" w:sz="0" w:space="0" w:color="auto"/>
        <w:bottom w:val="none" w:sz="0" w:space="0" w:color="auto"/>
        <w:right w:val="none" w:sz="0" w:space="0" w:color="auto"/>
      </w:divBdr>
    </w:div>
    <w:div w:id="1287153470">
      <w:bodyDiv w:val="1"/>
      <w:marLeft w:val="0"/>
      <w:marRight w:val="0"/>
      <w:marTop w:val="0"/>
      <w:marBottom w:val="0"/>
      <w:divBdr>
        <w:top w:val="none" w:sz="0" w:space="0" w:color="auto"/>
        <w:left w:val="none" w:sz="0" w:space="0" w:color="auto"/>
        <w:bottom w:val="none" w:sz="0" w:space="0" w:color="auto"/>
        <w:right w:val="none" w:sz="0" w:space="0" w:color="auto"/>
      </w:divBdr>
    </w:div>
    <w:div w:id="1288004735">
      <w:bodyDiv w:val="1"/>
      <w:marLeft w:val="0"/>
      <w:marRight w:val="0"/>
      <w:marTop w:val="0"/>
      <w:marBottom w:val="0"/>
      <w:divBdr>
        <w:top w:val="none" w:sz="0" w:space="0" w:color="auto"/>
        <w:left w:val="none" w:sz="0" w:space="0" w:color="auto"/>
        <w:bottom w:val="none" w:sz="0" w:space="0" w:color="auto"/>
        <w:right w:val="none" w:sz="0" w:space="0" w:color="auto"/>
      </w:divBdr>
      <w:divsChild>
        <w:div w:id="922491210">
          <w:marLeft w:val="0"/>
          <w:marRight w:val="0"/>
          <w:marTop w:val="0"/>
          <w:marBottom w:val="0"/>
          <w:divBdr>
            <w:top w:val="none" w:sz="0" w:space="0" w:color="auto"/>
            <w:left w:val="none" w:sz="0" w:space="0" w:color="auto"/>
            <w:bottom w:val="none" w:sz="0" w:space="0" w:color="auto"/>
            <w:right w:val="none" w:sz="0" w:space="0" w:color="auto"/>
          </w:divBdr>
          <w:divsChild>
            <w:div w:id="14720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2721">
      <w:bodyDiv w:val="1"/>
      <w:marLeft w:val="0"/>
      <w:marRight w:val="0"/>
      <w:marTop w:val="0"/>
      <w:marBottom w:val="0"/>
      <w:divBdr>
        <w:top w:val="none" w:sz="0" w:space="0" w:color="auto"/>
        <w:left w:val="none" w:sz="0" w:space="0" w:color="auto"/>
        <w:bottom w:val="none" w:sz="0" w:space="0" w:color="auto"/>
        <w:right w:val="none" w:sz="0" w:space="0" w:color="auto"/>
      </w:divBdr>
    </w:div>
    <w:div w:id="1321696412">
      <w:bodyDiv w:val="1"/>
      <w:marLeft w:val="0"/>
      <w:marRight w:val="0"/>
      <w:marTop w:val="0"/>
      <w:marBottom w:val="0"/>
      <w:divBdr>
        <w:top w:val="none" w:sz="0" w:space="0" w:color="auto"/>
        <w:left w:val="none" w:sz="0" w:space="0" w:color="auto"/>
        <w:bottom w:val="none" w:sz="0" w:space="0" w:color="auto"/>
        <w:right w:val="none" w:sz="0" w:space="0" w:color="auto"/>
      </w:divBdr>
    </w:div>
    <w:div w:id="1349025049">
      <w:bodyDiv w:val="1"/>
      <w:marLeft w:val="0"/>
      <w:marRight w:val="0"/>
      <w:marTop w:val="0"/>
      <w:marBottom w:val="0"/>
      <w:divBdr>
        <w:top w:val="none" w:sz="0" w:space="0" w:color="auto"/>
        <w:left w:val="none" w:sz="0" w:space="0" w:color="auto"/>
        <w:bottom w:val="none" w:sz="0" w:space="0" w:color="auto"/>
        <w:right w:val="none" w:sz="0" w:space="0" w:color="auto"/>
      </w:divBdr>
    </w:div>
    <w:div w:id="1380012024">
      <w:bodyDiv w:val="1"/>
      <w:marLeft w:val="0"/>
      <w:marRight w:val="0"/>
      <w:marTop w:val="0"/>
      <w:marBottom w:val="0"/>
      <w:divBdr>
        <w:top w:val="none" w:sz="0" w:space="0" w:color="auto"/>
        <w:left w:val="none" w:sz="0" w:space="0" w:color="auto"/>
        <w:bottom w:val="none" w:sz="0" w:space="0" w:color="auto"/>
        <w:right w:val="none" w:sz="0" w:space="0" w:color="auto"/>
      </w:divBdr>
    </w:div>
    <w:div w:id="1380665138">
      <w:bodyDiv w:val="1"/>
      <w:marLeft w:val="0"/>
      <w:marRight w:val="0"/>
      <w:marTop w:val="0"/>
      <w:marBottom w:val="0"/>
      <w:divBdr>
        <w:top w:val="none" w:sz="0" w:space="0" w:color="auto"/>
        <w:left w:val="none" w:sz="0" w:space="0" w:color="auto"/>
        <w:bottom w:val="none" w:sz="0" w:space="0" w:color="auto"/>
        <w:right w:val="none" w:sz="0" w:space="0" w:color="auto"/>
      </w:divBdr>
    </w:div>
    <w:div w:id="1400639622">
      <w:bodyDiv w:val="1"/>
      <w:marLeft w:val="0"/>
      <w:marRight w:val="0"/>
      <w:marTop w:val="0"/>
      <w:marBottom w:val="0"/>
      <w:divBdr>
        <w:top w:val="none" w:sz="0" w:space="0" w:color="auto"/>
        <w:left w:val="none" w:sz="0" w:space="0" w:color="auto"/>
        <w:bottom w:val="none" w:sz="0" w:space="0" w:color="auto"/>
        <w:right w:val="none" w:sz="0" w:space="0" w:color="auto"/>
      </w:divBdr>
    </w:div>
    <w:div w:id="1400979691">
      <w:bodyDiv w:val="1"/>
      <w:marLeft w:val="0"/>
      <w:marRight w:val="0"/>
      <w:marTop w:val="0"/>
      <w:marBottom w:val="0"/>
      <w:divBdr>
        <w:top w:val="none" w:sz="0" w:space="0" w:color="auto"/>
        <w:left w:val="none" w:sz="0" w:space="0" w:color="auto"/>
        <w:bottom w:val="none" w:sz="0" w:space="0" w:color="auto"/>
        <w:right w:val="none" w:sz="0" w:space="0" w:color="auto"/>
      </w:divBdr>
    </w:div>
    <w:div w:id="1430807323">
      <w:bodyDiv w:val="1"/>
      <w:marLeft w:val="0"/>
      <w:marRight w:val="0"/>
      <w:marTop w:val="0"/>
      <w:marBottom w:val="0"/>
      <w:divBdr>
        <w:top w:val="none" w:sz="0" w:space="0" w:color="auto"/>
        <w:left w:val="none" w:sz="0" w:space="0" w:color="auto"/>
        <w:bottom w:val="none" w:sz="0" w:space="0" w:color="auto"/>
        <w:right w:val="none" w:sz="0" w:space="0" w:color="auto"/>
      </w:divBdr>
    </w:div>
    <w:div w:id="1432821713">
      <w:bodyDiv w:val="1"/>
      <w:marLeft w:val="0"/>
      <w:marRight w:val="0"/>
      <w:marTop w:val="0"/>
      <w:marBottom w:val="0"/>
      <w:divBdr>
        <w:top w:val="none" w:sz="0" w:space="0" w:color="auto"/>
        <w:left w:val="none" w:sz="0" w:space="0" w:color="auto"/>
        <w:bottom w:val="none" w:sz="0" w:space="0" w:color="auto"/>
        <w:right w:val="none" w:sz="0" w:space="0" w:color="auto"/>
      </w:divBdr>
    </w:div>
    <w:div w:id="1489857771">
      <w:bodyDiv w:val="1"/>
      <w:marLeft w:val="0"/>
      <w:marRight w:val="0"/>
      <w:marTop w:val="0"/>
      <w:marBottom w:val="0"/>
      <w:divBdr>
        <w:top w:val="none" w:sz="0" w:space="0" w:color="auto"/>
        <w:left w:val="none" w:sz="0" w:space="0" w:color="auto"/>
        <w:bottom w:val="none" w:sz="0" w:space="0" w:color="auto"/>
        <w:right w:val="none" w:sz="0" w:space="0" w:color="auto"/>
      </w:divBdr>
    </w:div>
    <w:div w:id="1496385189">
      <w:bodyDiv w:val="1"/>
      <w:marLeft w:val="0"/>
      <w:marRight w:val="0"/>
      <w:marTop w:val="0"/>
      <w:marBottom w:val="0"/>
      <w:divBdr>
        <w:top w:val="none" w:sz="0" w:space="0" w:color="auto"/>
        <w:left w:val="none" w:sz="0" w:space="0" w:color="auto"/>
        <w:bottom w:val="none" w:sz="0" w:space="0" w:color="auto"/>
        <w:right w:val="none" w:sz="0" w:space="0" w:color="auto"/>
      </w:divBdr>
    </w:div>
    <w:div w:id="1504668039">
      <w:bodyDiv w:val="1"/>
      <w:marLeft w:val="0"/>
      <w:marRight w:val="0"/>
      <w:marTop w:val="0"/>
      <w:marBottom w:val="0"/>
      <w:divBdr>
        <w:top w:val="none" w:sz="0" w:space="0" w:color="auto"/>
        <w:left w:val="none" w:sz="0" w:space="0" w:color="auto"/>
        <w:bottom w:val="none" w:sz="0" w:space="0" w:color="auto"/>
        <w:right w:val="none" w:sz="0" w:space="0" w:color="auto"/>
      </w:divBdr>
    </w:div>
    <w:div w:id="1510171774">
      <w:bodyDiv w:val="1"/>
      <w:marLeft w:val="0"/>
      <w:marRight w:val="0"/>
      <w:marTop w:val="0"/>
      <w:marBottom w:val="0"/>
      <w:divBdr>
        <w:top w:val="none" w:sz="0" w:space="0" w:color="auto"/>
        <w:left w:val="none" w:sz="0" w:space="0" w:color="auto"/>
        <w:bottom w:val="none" w:sz="0" w:space="0" w:color="auto"/>
        <w:right w:val="none" w:sz="0" w:space="0" w:color="auto"/>
      </w:divBdr>
    </w:div>
    <w:div w:id="1526600265">
      <w:bodyDiv w:val="1"/>
      <w:marLeft w:val="0"/>
      <w:marRight w:val="0"/>
      <w:marTop w:val="0"/>
      <w:marBottom w:val="0"/>
      <w:divBdr>
        <w:top w:val="none" w:sz="0" w:space="0" w:color="auto"/>
        <w:left w:val="none" w:sz="0" w:space="0" w:color="auto"/>
        <w:bottom w:val="none" w:sz="0" w:space="0" w:color="auto"/>
        <w:right w:val="none" w:sz="0" w:space="0" w:color="auto"/>
      </w:divBdr>
    </w:div>
    <w:div w:id="1533110756">
      <w:bodyDiv w:val="1"/>
      <w:marLeft w:val="0"/>
      <w:marRight w:val="0"/>
      <w:marTop w:val="0"/>
      <w:marBottom w:val="0"/>
      <w:divBdr>
        <w:top w:val="none" w:sz="0" w:space="0" w:color="auto"/>
        <w:left w:val="none" w:sz="0" w:space="0" w:color="auto"/>
        <w:bottom w:val="none" w:sz="0" w:space="0" w:color="auto"/>
        <w:right w:val="none" w:sz="0" w:space="0" w:color="auto"/>
      </w:divBdr>
    </w:div>
    <w:div w:id="1533222175">
      <w:bodyDiv w:val="1"/>
      <w:marLeft w:val="0"/>
      <w:marRight w:val="0"/>
      <w:marTop w:val="0"/>
      <w:marBottom w:val="0"/>
      <w:divBdr>
        <w:top w:val="none" w:sz="0" w:space="0" w:color="auto"/>
        <w:left w:val="none" w:sz="0" w:space="0" w:color="auto"/>
        <w:bottom w:val="none" w:sz="0" w:space="0" w:color="auto"/>
        <w:right w:val="none" w:sz="0" w:space="0" w:color="auto"/>
      </w:divBdr>
    </w:div>
    <w:div w:id="1542867267">
      <w:bodyDiv w:val="1"/>
      <w:marLeft w:val="0"/>
      <w:marRight w:val="0"/>
      <w:marTop w:val="0"/>
      <w:marBottom w:val="0"/>
      <w:divBdr>
        <w:top w:val="none" w:sz="0" w:space="0" w:color="auto"/>
        <w:left w:val="none" w:sz="0" w:space="0" w:color="auto"/>
        <w:bottom w:val="none" w:sz="0" w:space="0" w:color="auto"/>
        <w:right w:val="none" w:sz="0" w:space="0" w:color="auto"/>
      </w:divBdr>
    </w:div>
    <w:div w:id="1579292545">
      <w:bodyDiv w:val="1"/>
      <w:marLeft w:val="0"/>
      <w:marRight w:val="0"/>
      <w:marTop w:val="0"/>
      <w:marBottom w:val="0"/>
      <w:divBdr>
        <w:top w:val="none" w:sz="0" w:space="0" w:color="auto"/>
        <w:left w:val="none" w:sz="0" w:space="0" w:color="auto"/>
        <w:bottom w:val="none" w:sz="0" w:space="0" w:color="auto"/>
        <w:right w:val="none" w:sz="0" w:space="0" w:color="auto"/>
      </w:divBdr>
    </w:div>
    <w:div w:id="1596860956">
      <w:bodyDiv w:val="1"/>
      <w:marLeft w:val="0"/>
      <w:marRight w:val="0"/>
      <w:marTop w:val="0"/>
      <w:marBottom w:val="0"/>
      <w:divBdr>
        <w:top w:val="none" w:sz="0" w:space="0" w:color="auto"/>
        <w:left w:val="none" w:sz="0" w:space="0" w:color="auto"/>
        <w:bottom w:val="none" w:sz="0" w:space="0" w:color="auto"/>
        <w:right w:val="none" w:sz="0" w:space="0" w:color="auto"/>
      </w:divBdr>
      <w:divsChild>
        <w:div w:id="1559509946">
          <w:marLeft w:val="0"/>
          <w:marRight w:val="0"/>
          <w:marTop w:val="0"/>
          <w:marBottom w:val="0"/>
          <w:divBdr>
            <w:top w:val="none" w:sz="0" w:space="0" w:color="auto"/>
            <w:left w:val="none" w:sz="0" w:space="0" w:color="auto"/>
            <w:bottom w:val="none" w:sz="0" w:space="0" w:color="auto"/>
            <w:right w:val="none" w:sz="0" w:space="0" w:color="auto"/>
          </w:divBdr>
          <w:divsChild>
            <w:div w:id="13115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2748">
      <w:bodyDiv w:val="1"/>
      <w:marLeft w:val="0"/>
      <w:marRight w:val="0"/>
      <w:marTop w:val="0"/>
      <w:marBottom w:val="0"/>
      <w:divBdr>
        <w:top w:val="none" w:sz="0" w:space="0" w:color="auto"/>
        <w:left w:val="none" w:sz="0" w:space="0" w:color="auto"/>
        <w:bottom w:val="none" w:sz="0" w:space="0" w:color="auto"/>
        <w:right w:val="none" w:sz="0" w:space="0" w:color="auto"/>
      </w:divBdr>
    </w:div>
    <w:div w:id="1645963614">
      <w:bodyDiv w:val="1"/>
      <w:marLeft w:val="0"/>
      <w:marRight w:val="0"/>
      <w:marTop w:val="0"/>
      <w:marBottom w:val="0"/>
      <w:divBdr>
        <w:top w:val="none" w:sz="0" w:space="0" w:color="auto"/>
        <w:left w:val="none" w:sz="0" w:space="0" w:color="auto"/>
        <w:bottom w:val="none" w:sz="0" w:space="0" w:color="auto"/>
        <w:right w:val="none" w:sz="0" w:space="0" w:color="auto"/>
      </w:divBdr>
    </w:div>
    <w:div w:id="1650476372">
      <w:bodyDiv w:val="1"/>
      <w:marLeft w:val="0"/>
      <w:marRight w:val="0"/>
      <w:marTop w:val="0"/>
      <w:marBottom w:val="0"/>
      <w:divBdr>
        <w:top w:val="none" w:sz="0" w:space="0" w:color="auto"/>
        <w:left w:val="none" w:sz="0" w:space="0" w:color="auto"/>
        <w:bottom w:val="none" w:sz="0" w:space="0" w:color="auto"/>
        <w:right w:val="none" w:sz="0" w:space="0" w:color="auto"/>
      </w:divBdr>
    </w:div>
    <w:div w:id="1670018405">
      <w:bodyDiv w:val="1"/>
      <w:marLeft w:val="0"/>
      <w:marRight w:val="0"/>
      <w:marTop w:val="0"/>
      <w:marBottom w:val="0"/>
      <w:divBdr>
        <w:top w:val="none" w:sz="0" w:space="0" w:color="auto"/>
        <w:left w:val="none" w:sz="0" w:space="0" w:color="auto"/>
        <w:bottom w:val="none" w:sz="0" w:space="0" w:color="auto"/>
        <w:right w:val="none" w:sz="0" w:space="0" w:color="auto"/>
      </w:divBdr>
    </w:div>
    <w:div w:id="1670908264">
      <w:bodyDiv w:val="1"/>
      <w:marLeft w:val="0"/>
      <w:marRight w:val="0"/>
      <w:marTop w:val="0"/>
      <w:marBottom w:val="0"/>
      <w:divBdr>
        <w:top w:val="none" w:sz="0" w:space="0" w:color="auto"/>
        <w:left w:val="none" w:sz="0" w:space="0" w:color="auto"/>
        <w:bottom w:val="none" w:sz="0" w:space="0" w:color="auto"/>
        <w:right w:val="none" w:sz="0" w:space="0" w:color="auto"/>
      </w:divBdr>
    </w:div>
    <w:div w:id="1676109062">
      <w:bodyDiv w:val="1"/>
      <w:marLeft w:val="0"/>
      <w:marRight w:val="0"/>
      <w:marTop w:val="0"/>
      <w:marBottom w:val="0"/>
      <w:divBdr>
        <w:top w:val="none" w:sz="0" w:space="0" w:color="auto"/>
        <w:left w:val="none" w:sz="0" w:space="0" w:color="auto"/>
        <w:bottom w:val="none" w:sz="0" w:space="0" w:color="auto"/>
        <w:right w:val="none" w:sz="0" w:space="0" w:color="auto"/>
      </w:divBdr>
    </w:div>
    <w:div w:id="1685788992">
      <w:bodyDiv w:val="1"/>
      <w:marLeft w:val="0"/>
      <w:marRight w:val="0"/>
      <w:marTop w:val="0"/>
      <w:marBottom w:val="0"/>
      <w:divBdr>
        <w:top w:val="none" w:sz="0" w:space="0" w:color="auto"/>
        <w:left w:val="none" w:sz="0" w:space="0" w:color="auto"/>
        <w:bottom w:val="none" w:sz="0" w:space="0" w:color="auto"/>
        <w:right w:val="none" w:sz="0" w:space="0" w:color="auto"/>
      </w:divBdr>
    </w:div>
    <w:div w:id="1693843939">
      <w:bodyDiv w:val="1"/>
      <w:marLeft w:val="0"/>
      <w:marRight w:val="0"/>
      <w:marTop w:val="0"/>
      <w:marBottom w:val="0"/>
      <w:divBdr>
        <w:top w:val="none" w:sz="0" w:space="0" w:color="auto"/>
        <w:left w:val="none" w:sz="0" w:space="0" w:color="auto"/>
        <w:bottom w:val="none" w:sz="0" w:space="0" w:color="auto"/>
        <w:right w:val="none" w:sz="0" w:space="0" w:color="auto"/>
      </w:divBdr>
    </w:div>
    <w:div w:id="1703554692">
      <w:bodyDiv w:val="1"/>
      <w:marLeft w:val="0"/>
      <w:marRight w:val="0"/>
      <w:marTop w:val="0"/>
      <w:marBottom w:val="0"/>
      <w:divBdr>
        <w:top w:val="none" w:sz="0" w:space="0" w:color="auto"/>
        <w:left w:val="none" w:sz="0" w:space="0" w:color="auto"/>
        <w:bottom w:val="none" w:sz="0" w:space="0" w:color="auto"/>
        <w:right w:val="none" w:sz="0" w:space="0" w:color="auto"/>
      </w:divBdr>
    </w:div>
    <w:div w:id="1741362834">
      <w:bodyDiv w:val="1"/>
      <w:marLeft w:val="0"/>
      <w:marRight w:val="0"/>
      <w:marTop w:val="0"/>
      <w:marBottom w:val="0"/>
      <w:divBdr>
        <w:top w:val="none" w:sz="0" w:space="0" w:color="auto"/>
        <w:left w:val="none" w:sz="0" w:space="0" w:color="auto"/>
        <w:bottom w:val="none" w:sz="0" w:space="0" w:color="auto"/>
        <w:right w:val="none" w:sz="0" w:space="0" w:color="auto"/>
      </w:divBdr>
    </w:div>
    <w:div w:id="1746344106">
      <w:bodyDiv w:val="1"/>
      <w:marLeft w:val="0"/>
      <w:marRight w:val="0"/>
      <w:marTop w:val="0"/>
      <w:marBottom w:val="0"/>
      <w:divBdr>
        <w:top w:val="none" w:sz="0" w:space="0" w:color="auto"/>
        <w:left w:val="none" w:sz="0" w:space="0" w:color="auto"/>
        <w:bottom w:val="none" w:sz="0" w:space="0" w:color="auto"/>
        <w:right w:val="none" w:sz="0" w:space="0" w:color="auto"/>
      </w:divBdr>
    </w:div>
    <w:div w:id="1799833978">
      <w:bodyDiv w:val="1"/>
      <w:marLeft w:val="0"/>
      <w:marRight w:val="0"/>
      <w:marTop w:val="0"/>
      <w:marBottom w:val="0"/>
      <w:divBdr>
        <w:top w:val="none" w:sz="0" w:space="0" w:color="auto"/>
        <w:left w:val="none" w:sz="0" w:space="0" w:color="auto"/>
        <w:bottom w:val="none" w:sz="0" w:space="0" w:color="auto"/>
        <w:right w:val="none" w:sz="0" w:space="0" w:color="auto"/>
      </w:divBdr>
    </w:div>
    <w:div w:id="1815485741">
      <w:bodyDiv w:val="1"/>
      <w:marLeft w:val="0"/>
      <w:marRight w:val="0"/>
      <w:marTop w:val="0"/>
      <w:marBottom w:val="0"/>
      <w:divBdr>
        <w:top w:val="none" w:sz="0" w:space="0" w:color="auto"/>
        <w:left w:val="none" w:sz="0" w:space="0" w:color="auto"/>
        <w:bottom w:val="none" w:sz="0" w:space="0" w:color="auto"/>
        <w:right w:val="none" w:sz="0" w:space="0" w:color="auto"/>
      </w:divBdr>
    </w:div>
    <w:div w:id="1840777228">
      <w:bodyDiv w:val="1"/>
      <w:marLeft w:val="0"/>
      <w:marRight w:val="0"/>
      <w:marTop w:val="0"/>
      <w:marBottom w:val="0"/>
      <w:divBdr>
        <w:top w:val="none" w:sz="0" w:space="0" w:color="auto"/>
        <w:left w:val="none" w:sz="0" w:space="0" w:color="auto"/>
        <w:bottom w:val="none" w:sz="0" w:space="0" w:color="auto"/>
        <w:right w:val="none" w:sz="0" w:space="0" w:color="auto"/>
      </w:divBdr>
    </w:div>
    <w:div w:id="1843931396">
      <w:bodyDiv w:val="1"/>
      <w:marLeft w:val="0"/>
      <w:marRight w:val="0"/>
      <w:marTop w:val="0"/>
      <w:marBottom w:val="0"/>
      <w:divBdr>
        <w:top w:val="none" w:sz="0" w:space="0" w:color="auto"/>
        <w:left w:val="none" w:sz="0" w:space="0" w:color="auto"/>
        <w:bottom w:val="none" w:sz="0" w:space="0" w:color="auto"/>
        <w:right w:val="none" w:sz="0" w:space="0" w:color="auto"/>
      </w:divBdr>
    </w:div>
    <w:div w:id="1867401668">
      <w:bodyDiv w:val="1"/>
      <w:marLeft w:val="0"/>
      <w:marRight w:val="0"/>
      <w:marTop w:val="0"/>
      <w:marBottom w:val="0"/>
      <w:divBdr>
        <w:top w:val="none" w:sz="0" w:space="0" w:color="auto"/>
        <w:left w:val="none" w:sz="0" w:space="0" w:color="auto"/>
        <w:bottom w:val="none" w:sz="0" w:space="0" w:color="auto"/>
        <w:right w:val="none" w:sz="0" w:space="0" w:color="auto"/>
      </w:divBdr>
    </w:div>
    <w:div w:id="1876575756">
      <w:bodyDiv w:val="1"/>
      <w:marLeft w:val="0"/>
      <w:marRight w:val="0"/>
      <w:marTop w:val="0"/>
      <w:marBottom w:val="0"/>
      <w:divBdr>
        <w:top w:val="none" w:sz="0" w:space="0" w:color="auto"/>
        <w:left w:val="none" w:sz="0" w:space="0" w:color="auto"/>
        <w:bottom w:val="none" w:sz="0" w:space="0" w:color="auto"/>
        <w:right w:val="none" w:sz="0" w:space="0" w:color="auto"/>
      </w:divBdr>
    </w:div>
    <w:div w:id="1897622024">
      <w:bodyDiv w:val="1"/>
      <w:marLeft w:val="0"/>
      <w:marRight w:val="0"/>
      <w:marTop w:val="0"/>
      <w:marBottom w:val="0"/>
      <w:divBdr>
        <w:top w:val="none" w:sz="0" w:space="0" w:color="auto"/>
        <w:left w:val="none" w:sz="0" w:space="0" w:color="auto"/>
        <w:bottom w:val="none" w:sz="0" w:space="0" w:color="auto"/>
        <w:right w:val="none" w:sz="0" w:space="0" w:color="auto"/>
      </w:divBdr>
    </w:div>
    <w:div w:id="1915050108">
      <w:bodyDiv w:val="1"/>
      <w:marLeft w:val="0"/>
      <w:marRight w:val="0"/>
      <w:marTop w:val="0"/>
      <w:marBottom w:val="0"/>
      <w:divBdr>
        <w:top w:val="none" w:sz="0" w:space="0" w:color="auto"/>
        <w:left w:val="none" w:sz="0" w:space="0" w:color="auto"/>
        <w:bottom w:val="none" w:sz="0" w:space="0" w:color="auto"/>
        <w:right w:val="none" w:sz="0" w:space="0" w:color="auto"/>
      </w:divBdr>
    </w:div>
    <w:div w:id="1927807019">
      <w:bodyDiv w:val="1"/>
      <w:marLeft w:val="0"/>
      <w:marRight w:val="0"/>
      <w:marTop w:val="0"/>
      <w:marBottom w:val="0"/>
      <w:divBdr>
        <w:top w:val="none" w:sz="0" w:space="0" w:color="auto"/>
        <w:left w:val="none" w:sz="0" w:space="0" w:color="auto"/>
        <w:bottom w:val="none" w:sz="0" w:space="0" w:color="auto"/>
        <w:right w:val="none" w:sz="0" w:space="0" w:color="auto"/>
      </w:divBdr>
    </w:div>
    <w:div w:id="1942028640">
      <w:bodyDiv w:val="1"/>
      <w:marLeft w:val="0"/>
      <w:marRight w:val="0"/>
      <w:marTop w:val="0"/>
      <w:marBottom w:val="0"/>
      <w:divBdr>
        <w:top w:val="none" w:sz="0" w:space="0" w:color="auto"/>
        <w:left w:val="none" w:sz="0" w:space="0" w:color="auto"/>
        <w:bottom w:val="none" w:sz="0" w:space="0" w:color="auto"/>
        <w:right w:val="none" w:sz="0" w:space="0" w:color="auto"/>
      </w:divBdr>
    </w:div>
    <w:div w:id="1957524496">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296194">
      <w:bodyDiv w:val="1"/>
      <w:marLeft w:val="0"/>
      <w:marRight w:val="0"/>
      <w:marTop w:val="0"/>
      <w:marBottom w:val="0"/>
      <w:divBdr>
        <w:top w:val="none" w:sz="0" w:space="0" w:color="auto"/>
        <w:left w:val="none" w:sz="0" w:space="0" w:color="auto"/>
        <w:bottom w:val="none" w:sz="0" w:space="0" w:color="auto"/>
        <w:right w:val="none" w:sz="0" w:space="0" w:color="auto"/>
      </w:divBdr>
    </w:div>
    <w:div w:id="1965042916">
      <w:bodyDiv w:val="1"/>
      <w:marLeft w:val="0"/>
      <w:marRight w:val="0"/>
      <w:marTop w:val="0"/>
      <w:marBottom w:val="0"/>
      <w:divBdr>
        <w:top w:val="none" w:sz="0" w:space="0" w:color="auto"/>
        <w:left w:val="none" w:sz="0" w:space="0" w:color="auto"/>
        <w:bottom w:val="none" w:sz="0" w:space="0" w:color="auto"/>
        <w:right w:val="none" w:sz="0" w:space="0" w:color="auto"/>
      </w:divBdr>
    </w:div>
    <w:div w:id="1976720682">
      <w:bodyDiv w:val="1"/>
      <w:marLeft w:val="0"/>
      <w:marRight w:val="0"/>
      <w:marTop w:val="0"/>
      <w:marBottom w:val="0"/>
      <w:divBdr>
        <w:top w:val="none" w:sz="0" w:space="0" w:color="auto"/>
        <w:left w:val="none" w:sz="0" w:space="0" w:color="auto"/>
        <w:bottom w:val="none" w:sz="0" w:space="0" w:color="auto"/>
        <w:right w:val="none" w:sz="0" w:space="0" w:color="auto"/>
      </w:divBdr>
    </w:div>
    <w:div w:id="1993555581">
      <w:bodyDiv w:val="1"/>
      <w:marLeft w:val="0"/>
      <w:marRight w:val="0"/>
      <w:marTop w:val="0"/>
      <w:marBottom w:val="0"/>
      <w:divBdr>
        <w:top w:val="none" w:sz="0" w:space="0" w:color="auto"/>
        <w:left w:val="none" w:sz="0" w:space="0" w:color="auto"/>
        <w:bottom w:val="none" w:sz="0" w:space="0" w:color="auto"/>
        <w:right w:val="none" w:sz="0" w:space="0" w:color="auto"/>
      </w:divBdr>
    </w:div>
    <w:div w:id="2005813675">
      <w:bodyDiv w:val="1"/>
      <w:marLeft w:val="0"/>
      <w:marRight w:val="0"/>
      <w:marTop w:val="0"/>
      <w:marBottom w:val="0"/>
      <w:divBdr>
        <w:top w:val="none" w:sz="0" w:space="0" w:color="auto"/>
        <w:left w:val="none" w:sz="0" w:space="0" w:color="auto"/>
        <w:bottom w:val="none" w:sz="0" w:space="0" w:color="auto"/>
        <w:right w:val="none" w:sz="0" w:space="0" w:color="auto"/>
      </w:divBdr>
    </w:div>
    <w:div w:id="2032098424">
      <w:bodyDiv w:val="1"/>
      <w:marLeft w:val="0"/>
      <w:marRight w:val="0"/>
      <w:marTop w:val="0"/>
      <w:marBottom w:val="0"/>
      <w:divBdr>
        <w:top w:val="none" w:sz="0" w:space="0" w:color="auto"/>
        <w:left w:val="none" w:sz="0" w:space="0" w:color="auto"/>
        <w:bottom w:val="none" w:sz="0" w:space="0" w:color="auto"/>
        <w:right w:val="none" w:sz="0" w:space="0" w:color="auto"/>
      </w:divBdr>
    </w:div>
    <w:div w:id="2052000147">
      <w:bodyDiv w:val="1"/>
      <w:marLeft w:val="0"/>
      <w:marRight w:val="0"/>
      <w:marTop w:val="0"/>
      <w:marBottom w:val="0"/>
      <w:divBdr>
        <w:top w:val="none" w:sz="0" w:space="0" w:color="auto"/>
        <w:left w:val="none" w:sz="0" w:space="0" w:color="auto"/>
        <w:bottom w:val="none" w:sz="0" w:space="0" w:color="auto"/>
        <w:right w:val="none" w:sz="0" w:space="0" w:color="auto"/>
      </w:divBdr>
    </w:div>
    <w:div w:id="2053578476">
      <w:bodyDiv w:val="1"/>
      <w:marLeft w:val="0"/>
      <w:marRight w:val="0"/>
      <w:marTop w:val="0"/>
      <w:marBottom w:val="0"/>
      <w:divBdr>
        <w:top w:val="none" w:sz="0" w:space="0" w:color="auto"/>
        <w:left w:val="none" w:sz="0" w:space="0" w:color="auto"/>
        <w:bottom w:val="none" w:sz="0" w:space="0" w:color="auto"/>
        <w:right w:val="none" w:sz="0" w:space="0" w:color="auto"/>
      </w:divBdr>
    </w:div>
    <w:div w:id="2068799802">
      <w:bodyDiv w:val="1"/>
      <w:marLeft w:val="0"/>
      <w:marRight w:val="0"/>
      <w:marTop w:val="0"/>
      <w:marBottom w:val="0"/>
      <w:divBdr>
        <w:top w:val="none" w:sz="0" w:space="0" w:color="auto"/>
        <w:left w:val="none" w:sz="0" w:space="0" w:color="auto"/>
        <w:bottom w:val="none" w:sz="0" w:space="0" w:color="auto"/>
        <w:right w:val="none" w:sz="0" w:space="0" w:color="auto"/>
      </w:divBdr>
    </w:div>
    <w:div w:id="2074161242">
      <w:bodyDiv w:val="1"/>
      <w:marLeft w:val="0"/>
      <w:marRight w:val="0"/>
      <w:marTop w:val="0"/>
      <w:marBottom w:val="0"/>
      <w:divBdr>
        <w:top w:val="none" w:sz="0" w:space="0" w:color="auto"/>
        <w:left w:val="none" w:sz="0" w:space="0" w:color="auto"/>
        <w:bottom w:val="none" w:sz="0" w:space="0" w:color="auto"/>
        <w:right w:val="none" w:sz="0" w:space="0" w:color="auto"/>
      </w:divBdr>
    </w:div>
    <w:div w:id="2139181416">
      <w:bodyDiv w:val="1"/>
      <w:marLeft w:val="0"/>
      <w:marRight w:val="0"/>
      <w:marTop w:val="0"/>
      <w:marBottom w:val="0"/>
      <w:divBdr>
        <w:top w:val="none" w:sz="0" w:space="0" w:color="auto"/>
        <w:left w:val="none" w:sz="0" w:space="0" w:color="auto"/>
        <w:bottom w:val="none" w:sz="0" w:space="0" w:color="auto"/>
        <w:right w:val="none" w:sz="0" w:space="0" w:color="auto"/>
      </w:divBdr>
      <w:divsChild>
        <w:div w:id="1206870727">
          <w:marLeft w:val="0"/>
          <w:marRight w:val="0"/>
          <w:marTop w:val="0"/>
          <w:marBottom w:val="0"/>
          <w:divBdr>
            <w:top w:val="none" w:sz="0" w:space="0" w:color="auto"/>
            <w:left w:val="none" w:sz="0" w:space="0" w:color="auto"/>
            <w:bottom w:val="none" w:sz="0" w:space="0" w:color="auto"/>
            <w:right w:val="none" w:sz="0" w:space="0" w:color="auto"/>
          </w:divBdr>
          <w:divsChild>
            <w:div w:id="1517891489">
              <w:marLeft w:val="0"/>
              <w:marRight w:val="0"/>
              <w:marTop w:val="0"/>
              <w:marBottom w:val="0"/>
              <w:divBdr>
                <w:top w:val="none" w:sz="0" w:space="0" w:color="auto"/>
                <w:left w:val="none" w:sz="0" w:space="0" w:color="auto"/>
                <w:bottom w:val="none" w:sz="0" w:space="0" w:color="auto"/>
                <w:right w:val="none" w:sz="0" w:space="0" w:color="auto"/>
              </w:divBdr>
              <w:divsChild>
                <w:div w:id="164171903">
                  <w:marLeft w:val="0"/>
                  <w:marRight w:val="0"/>
                  <w:marTop w:val="0"/>
                  <w:marBottom w:val="0"/>
                  <w:divBdr>
                    <w:top w:val="none" w:sz="0" w:space="0" w:color="auto"/>
                    <w:left w:val="none" w:sz="0" w:space="0" w:color="auto"/>
                    <w:bottom w:val="none" w:sz="0" w:space="0" w:color="auto"/>
                    <w:right w:val="none" w:sz="0" w:space="0" w:color="auto"/>
                  </w:divBdr>
                  <w:divsChild>
                    <w:div w:id="650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tandard Segoe">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71062F8A51B4DAFE6FD0BCED59438" ma:contentTypeVersion="19" ma:contentTypeDescription="Create a new document." ma:contentTypeScope="" ma:versionID="6a9e72cfdace1b335241ab0deec43dcd">
  <xsd:schema xmlns:xsd="http://www.w3.org/2001/XMLSchema" xmlns:xs="http://www.w3.org/2001/XMLSchema" xmlns:p="http://schemas.microsoft.com/office/2006/metadata/properties" xmlns:ns1="http://schemas.microsoft.com/sharepoint/v3" xmlns:ns2="031f4a95-6a0d-49cf-806e-c2dda632a001" xmlns:ns3="e0d48aff-5922-4be8-9d52-f52ed3b8284c" xmlns:ns4="25d83d48-fb20-4537-95a6-325135718581" targetNamespace="http://schemas.microsoft.com/office/2006/metadata/properties" ma:root="true" ma:fieldsID="7cc37f2f2bba868a6be88584debd54a3" ns1:_="" ns2:_="" ns3:_="" ns4:_="">
    <xsd:import namespace="http://schemas.microsoft.com/sharepoint/v3"/>
    <xsd:import namespace="031f4a95-6a0d-49cf-806e-c2dda632a001"/>
    <xsd:import namespace="e0d48aff-5922-4be8-9d52-f52ed3b8284c"/>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Review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f4a95-6a0d-49cf-806e-c2dda632a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format="DateOnly" ma:internalName="Reviewed">
      <xsd:simpleType>
        <xsd:restriction base="dms:DateTime"/>
      </xsd:simpleType>
    </xsd:element>
    <xsd:element name="Status" ma:index="24" nillable="true" ma:displayName="Status" ma:format="Dropdown" ma:internalName="Status">
      <xsd:simpleType>
        <xsd:restriction base="dms:Choice">
          <xsd:enumeration value="Complete"/>
          <xsd:enumeration value="To be Reviewed"/>
          <xsd:enumeration value="Updating"/>
          <xsd:enumeration value="Archived"/>
          <xsd:enumeration value="Upload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8aff-5922-4be8-9d52-f52ed3b828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b7d31b-3ab7-419e-8c12-0e855b1badf0}" ma:internalName="TaxCatchAll" ma:showField="CatchAllData" ma:web="e0d48aff-5922-4be8-9d52-f52ed3b82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ed xmlns="031f4a95-6a0d-49cf-806e-c2dda632a001" xsi:nil="true"/>
    <lcf76f155ced4ddcb4097134ff3c332f xmlns="031f4a95-6a0d-49cf-806e-c2dda632a001">
      <Terms xmlns="http://schemas.microsoft.com/office/infopath/2007/PartnerControls"/>
    </lcf76f155ced4ddcb4097134ff3c332f>
    <Status xmlns="031f4a95-6a0d-49cf-806e-c2dda632a001" xsi:nil="true"/>
    <_ip_UnifiedCompliancePolicyProperties xmlns="http://schemas.microsoft.com/sharepoint/v3" xsi:nil="true"/>
    <TaxCatchAll xmlns="25d83d48-fb20-4537-95a6-325135718581" xsi:nil="true"/>
  </documentManagement>
</p:properties>
</file>

<file path=customXml/itemProps1.xml><?xml version="1.0" encoding="utf-8"?>
<ds:datastoreItem xmlns:ds="http://schemas.openxmlformats.org/officeDocument/2006/customXml" ds:itemID="{93E3DFDB-ECCB-4715-B1DD-953A74822026}">
  <ds:schemaRefs>
    <ds:schemaRef ds:uri="http://schemas.microsoft.com/sharepoint/v3/contenttype/forms"/>
  </ds:schemaRefs>
</ds:datastoreItem>
</file>

<file path=customXml/itemProps2.xml><?xml version="1.0" encoding="utf-8"?>
<ds:datastoreItem xmlns:ds="http://schemas.openxmlformats.org/officeDocument/2006/customXml" ds:itemID="{8BEEFDE2-DDFE-4BC7-B2AE-4B08C847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1f4a95-6a0d-49cf-806e-c2dda632a001"/>
    <ds:schemaRef ds:uri="e0d48aff-5922-4be8-9d52-f52ed3b8284c"/>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C4F3E-5E5E-472A-B07D-24DFA0E5CCF1}">
  <ds:schemaRefs>
    <ds:schemaRef ds:uri="http://schemas.openxmlformats.org/officeDocument/2006/bibliography"/>
  </ds:schemaRefs>
</ds:datastoreItem>
</file>

<file path=customXml/itemProps4.xml><?xml version="1.0" encoding="utf-8"?>
<ds:datastoreItem xmlns:ds="http://schemas.openxmlformats.org/officeDocument/2006/customXml" ds:itemID="{42D26182-95D3-4403-A6EF-650F82EE906F}">
  <ds:schemaRefs>
    <ds:schemaRef ds:uri="http://schemas.microsoft.com/office/2006/metadata/properties"/>
    <ds:schemaRef ds:uri="http://schemas.microsoft.com/office/infopath/2007/PartnerControls"/>
    <ds:schemaRef ds:uri="http://schemas.microsoft.com/sharepoint/v3"/>
    <ds:schemaRef ds:uri="031f4a95-6a0d-49cf-806e-c2dda632a001"/>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19</Pages>
  <Words>3558</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Organization Name]</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Cybersecurity</dc:subject>
  <dc:creator>Peterson, Natasha</dc:creator>
  <cp:keywords/>
  <dc:description/>
  <cp:lastModifiedBy>Peterson, Natasha</cp:lastModifiedBy>
  <cp:revision>276</cp:revision>
  <dcterms:created xsi:type="dcterms:W3CDTF">2025-07-10T18:24:00Z</dcterms:created>
  <dcterms:modified xsi:type="dcterms:W3CDTF">2025-07-14T18:19:00Z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0x010100EF271062F8A51B4DAFE6FD0BCED59438</vt:lpwstr>
  </property>
  <property fmtid="{D5CDD505-2E9C-101B-9397-08002B2CF9AE}" pid="3" name="MediaServiceImageTags">
    <vt:lpwstr/>
  </property>
  <property fmtid="{D5CDD505-2E9C-101B-9397-08002B2CF9AE}" pid="4" name="MSIP_Label_ab064b4b-5c38-44b9-bc5b-03c39c01f92b_Enabled">
    <vt:lpwstr>true</vt:lpwstr>
  </property>
  <property fmtid="{D5CDD505-2E9C-101B-9397-08002B2CF9AE}" pid="5" name="MSIP_Label_ab064b4b-5c38-44b9-bc5b-03c39c01f92b_SetDate">
    <vt:lpwstr>2025-07-09T19:28:21Z</vt:lpwstr>
  </property>
  <property fmtid="{D5CDD505-2E9C-101B-9397-08002B2CF9AE}" pid="6" name="MSIP_Label_ab064b4b-5c38-44b9-bc5b-03c39c01f92b_Method">
    <vt:lpwstr>Privileged</vt:lpwstr>
  </property>
  <property fmtid="{D5CDD505-2E9C-101B-9397-08002B2CF9AE}" pid="7" name="MSIP_Label_ab064b4b-5c38-44b9-bc5b-03c39c01f92b_Name">
    <vt:lpwstr>Low Risk Priority 1</vt:lpwstr>
  </property>
  <property fmtid="{D5CDD505-2E9C-101B-9397-08002B2CF9AE}" pid="8" name="MSIP_Label_ab064b4b-5c38-44b9-bc5b-03c39c01f92b_SiteId">
    <vt:lpwstr>2dea0464-da51-4a88-bae2-b3db94bc0c54</vt:lpwstr>
  </property>
  <property fmtid="{D5CDD505-2E9C-101B-9397-08002B2CF9AE}" pid="9" name="MSIP_Label_ab064b4b-5c38-44b9-bc5b-03c39c01f92b_ActionId">
    <vt:lpwstr>b3445417-c9da-4714-8843-375c04af1323</vt:lpwstr>
  </property>
  <property fmtid="{D5CDD505-2E9C-101B-9397-08002B2CF9AE}" pid="10" name="MSIP_Label_ab064b4b-5c38-44b9-bc5b-03c39c01f92b_ContentBits">
    <vt:lpwstr>0</vt:lpwstr>
  </property>
  <property fmtid="{D5CDD505-2E9C-101B-9397-08002B2CF9AE}" pid="11" name="MSIP_Label_ab064b4b-5c38-44b9-bc5b-03c39c01f92b_Tag">
    <vt:lpwstr>10, 0, 1, 1</vt:lpwstr>
  </property>
</Properties>
</file>